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c4d2" w14:textId="766c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Катон-Карагайского района от 6 января 2023 года № 05 "Об утверждении Положения государственного учреждения "Отдел внутренней политики, культуры, развития языков и спорта Катон-Карагайского района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28 апреля 2025 года № 84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акимат Катон-Карагайского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Катон-Карагайского района от 6/ января 2023 года № 05 "Об утверждении Положения государственного учреждения "Отдел внутренней политики, культуры, развития языков и спорта Катон-Карагайского района Восточно-Казахстанской области" следующее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государственного учреждения "Отдел внутренней политики, культуры, развития языков и спорта Катон-Карагайского района Восточно-Казахстанской области", утвержденным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дополнить подпунктом 11)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осуществляет прием и рассмотрение уведомлений о размещении вывески в городе областного и районного значения, селе,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политики, культуры, развития языков и спорта Катон-Карагайского района Восточно-Казахстанской области" в установленном законодательством порядке: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Катон-Карагайского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