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711f" w14:textId="9aa7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ставок земельного налога по району Алтай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25 ноября 2025 года № 34/4-VIII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582 Налогового кодекса Республики Казахстан,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15 января 2019 года № 43/3-VІ "Об утверждении проекта (схемы) зонирования земель, границ оценочных зон и поправочных коэффициентов к базовым ставкам платы за земельные участки населенных пунктов района Алтай" (зарегистрировано в Реестре государственной регистрации нормативных правовых актов по № 5-12-191) маслихат района Алтай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577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на земли: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города Алтай (за исключением придомовых земельных участков), базовую ставку земельного налога: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зонам I, II, V, VI – повысить на 50%;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зонам III, IV – повысить на 40%.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города Серебрянск (за исключением придомовых земельных участков), базовую ставку земельного налога: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зонам I, II, III, IV, V – повысить на 50%.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сельских населенных пунктов района Алтай (за исключением придомовых земельных участков), базовую ставку земельного налога: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зонам I, II, III, IV, V – повысить на 50%;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зоне VI – повысить на 40%;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зоне VII: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Дородница, Бородино – повысить на 50%;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Заводинка, Северное, Васильевка, Богатырево, Чиркаин, Александровка (Средигорный сельский округ) – повысить на 40%;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Баяновск, Андреевка, Пролетарка, Орловка, Крестовка – повысить на 30%;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зоне VIII: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Ермаковка, Алтайка – повысить на 50%;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Бухтарма, Селезневка, село Быково, Кутиха - повысить на 40%;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Сажаевка – повысить на 30%.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зоне IX: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Березовка – повысить на 50%;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Александровка, Кремнюха – повысить на 40%.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Промышленности, расположенные вне населенных пунктов района Алтай, базовую ставку земельного налога: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зоне I – повысить на 50%;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зоне II – повысить на 40%;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зоне III – повысить на 30%.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