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c5a" w14:textId="21ca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ноября 2025 года № 34/2-VIII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Алтай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Алтай" в установленном законодательством Республики Казахстан порядке обеспечить размещение настоящего решения на интернет-ресурсе маслихата района Алтай.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