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678" w14:textId="c85a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26 декабря 2024 года № 24/14-VIII "О бюджете города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18 июля 2025 года № 30/2-VIIІ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2025-2027 годы" от 26 декабря 2024 года № 24/14-VIII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928653,0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892137,0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989740,1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-61087,1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61087,1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61087,1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