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be8a" w14:textId="14db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Айнабулакского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декабря 2025 года №45/2-VIII "О бюджете Зайсанского района на 2026-2028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доходы–87 164,6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66 664,6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88 827,8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-1 663,2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бюджета-1 663,2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Айнабулакского сельского округа на 2026 год установлен объем субвенции, передаваемой из районного бюджета в сумме 33 353,0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 йнабулакского сельского округа на 2026 год целевые трансферты в сумме 7 663,0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1 663,2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 4 -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