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4f63" w14:textId="1b64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Глубоковского районного маслихата от 25 декабря 2024 года № 19/2-VIII "О Глубоковском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19 июня 2025 года № 24/2-VIII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декабря 2024 года № 19/2-VIII "О Глубоковском районном бюджете на 2025-2027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12 637 456,9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9 217 670,7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50 168,2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165 984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3 203 634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13 307 532,7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84 738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182 838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98 100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-754 813,8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- 754 813,8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831 702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98 100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21 211,8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районном бюджете на 2025 год бюджетные кредиты на приобретение жилья за счет привлечения внутренних займов в сумме 648 864 тысяч тенге.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бюджетных кредитов на приобретение жилья за счет привлечения внутренних займов на 2025 год определяется постановлением Глубоковского районного акимата.";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районном бюджете на 2025 год целевые текущие трансферты на компенсацию потерь вышестоящего бюджета в связи с передачей функций и лимитов штатной численности исполнительных органов в области образования, занятости и подведомственных им государственных учреждений с районного уровня на областной уровень 4 499 765,9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2025 год целевые текущие трансферты в сумме 1 137 744 тысяч тенге, в том числе из республиканского бюджета в сумме 383 709 тысяч тенге, из областного бюджета в сумме 754 035 тысяч тенге.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бюджету района на 2025 год определяется постановлением Глубоковского районного акимата.";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2025 год целевые трансферты из районного бюджета бюджетам поселков, сҰл и сельских округов в сумме 1 585 666,2 тысяч тенге.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поселков, сҰл и сельских округов определяется постановлением Глубоковского районного акимата.";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19/2-VIII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9433822,9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9217670,7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4133603,7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 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