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cd14" w14:textId="ab7c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19 декабря 2025 года № 33/8-VIII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Кодекса Республики Казахстан "Налоговый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ноября 2020 года № 49/3-VI "Об утверждении проекта (схемы) зонирования земель города Риддера" (зарегистрировано в Реестре государственной регистрации нормативных правовых актов под № 7904),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земли населенных пунктов города Риддера, базовую ставку земельного налога,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"Налоговый кодекс Республики Казахстан":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земли города Риддера: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50 %;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2 - повысить на 10 %;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3 - повысить на 30 %;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4 - повысить на 35 %;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5 - повысить на 10 %;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6 – повысить на 20 %;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зонам 7 и 8 – базовую ставку земельного налога, оставить без применения корректировки;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земли поселка Ульба, села Ульбастрой, села Лениногорский лесхоз города Риддера: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50 %;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2 - повысить на 50 %;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3 - повысить на 10 %;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4 - повысить на 10 %;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земли села Поперечное города Риддера: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10 %;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земли села Пригородное города Риддера: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20 %;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земли села Лесное города Риддера: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40 %.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земли села Бутаково, села Верхняя Хариузовка, села Коноваловка, села Ливино города Риддера базовую ставку земельного налога, оставить без применения корректировки.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земли промышленности, расположенные вне населенных пунктов в границах административного подчинения города Риддера, базовую ставку земельного налога,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"Налоговый кодекс Республики Казахстан":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земли города Риддера: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3 - повысить на 20 %;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6 - повысить на 20 %.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Риддерского городского маслихата: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№49/5-VI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налога" (зарегистрировано в Реестре государственной регистрации нормативных актов под №7964);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31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№17/2-VII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30 ноября 2020 года № 49/5-VI "О корректировке базовых ставок земельного налога" (зарегистрировано в Реестре государственной регистрации нормативных актов под №29415);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