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c05" w14:textId="460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16 сентября 2022 года № 3144 "Об утверждении Положения о государственным учреждении "Отдел культуры и развития языков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23 декабря 2025 года № 4038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16 сентября 2022 года № 3144 "Об утверждении Положения о государственном учреждении "Отдел культуры и развития языков" города Усть-Каменогорска"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языков" города Усть-Каменогорска",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Лимит штатной численности Отдела утверждается акиматом города Усть-Каменогорска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поддержки и координация деятельности коммунальных государственных организаций культуры города в сфере музыкального, библиотечного дел, культурно-досуговой работы;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учету, охране и использованию культурных ценностей;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проведения культурно-массовых мероприятий города, а также смотров, фестивалей и конкурсов среди любительских творческих объединений;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коммунальных государственных организаций культуры города;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управления коммунальной собственностью в области культуры;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выступление заказчиком по строительству, реконструкции и ремонту объектов культурного назначения города;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оказание содействия в материально-техническом обеспечении коммунальных государственных организаций культуры;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присвоение одной из государственных библиотек города статуса "Центральная";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деятельности организаций культуры, расположенных на территории города, и предоставление в местный исполнительный орган области, информацию, а также статистические отчеты установленной формы;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привлечение общественности к проведению мероприятий по сохранению и популяризации памятников истории и культуры;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информирование местного исполнительного органа области или уполномоченного органа в пределах их компетенции об устранении порчи, угрозы разрушения памятников истории и культуры;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приема и рассмотрения уведомлений о размещении вывески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мероприятия городского значения, направленные на развитие государственного и других языков;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учетом мнения населения внесение предложений в исполнительные органы области о наименовании и переименовании сел, а также уточнении и изменении транскрипции их названий;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выполнения работ по наименованию и переименованию площадей, проспектов, бульваров, улиц, переулков, парков, скверов, мостов и других составных частей города, изменению транскрипции их названий;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разрешений юридическим лицам, осуществляющим демонстрацию фейерверков на их применение в общественно-культурных массовых мероприятиях, в порядке, предусмотренном законодательством;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протоколов об административных правонарушениях за: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культуре;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организации проведения зрелищных культурно- массовых мероприятий;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охране и использовании объектов историко-культурного наследия;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составление протоколов, рассмотрение дел об административных правонарушениях и наложение административных взысканий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нормативных правовых актов акима и акимата города в пределах компетенции учреждения;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первого руководителя Отдела: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Отдела: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Отдела;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Отдела во всех организациях;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определяет структуру Отдела;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 Отдел культуры и развития языков" города Усть-Каменогорска"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 предусмотренных законодательством Республики Казахстан.".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