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e934" w14:textId="31c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2025 года № 26/205-VIII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районов (городов областного значения) в областной бюджет на 2026 год в сумме 108 379 658 тысяч тенге, в том числе: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90 986 458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4 976 297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Алтай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8 784 748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Марқакөл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1 567 981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1 668 710 тысяч тенге.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районов (городов областного значения) в областной бюджет на 2027 год в сумме 103 548 810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90 547 969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3 616 778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1 172 264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Алтай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4 624 995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Марқакөл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1 915 936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1 670 868 тысяч тенге.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районов (городов областного значения) в областной бюджет на 2028 год в сумме 121 282 447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106 432 186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3 828 936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1 502 259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5 133 744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Марқакөл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2 195 325 тысяч тенге.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области на 2026 год в сумме 4 765 040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561 691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2 124 992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734 162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Үлкен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839 915 тысяч тенге;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области на 2027 год в сумме 5 335 000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2 378 822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Үлкен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 тысяч тенге;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областного бюджета в бюджеты районов области на 2028 год в сумме 5 168 294 тысяч тенге, в том числе: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2 418 236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602 340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Үлкен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889 756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776 217 тысяч тенге;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областного бюджета минимальные объемы бюджетных средств на капитальные затраты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при определении трансфертов общего характера расходы, включенные в базу местных бюджетов,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 и действует до 31 декабря 2028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26/205-VIII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 на капитальные затраты по приобретению ветеринарных станций, ветеринарных пунктов и скотомогильников для обеспечения ветеринарной безопасности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объемы бюджетных средств на капитальные затраты по социальной, инженерной и транспортной инфраструктуре в сельских населенных пунктах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26/205-VIII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Расходы, включенные в базу местных бюджетов при определении объемов трансфертов общего характера на 2026-2028 годы,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 работников казенных предприятий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