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717f" w14:textId="ae37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города Усть-Каменогорска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октября 2025 года № 24/194-VІІІ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Восточно-Казахстанский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в населенных пунктах города Усть-Каменогорска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24/194-VІІІ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в населенных пунктах города Усть-Каменогорска Восточно-Казахстанской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24/194-VІІІ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населенных пунктах города Усть-Каменогорска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Гайсы Аязбаева, вдоль улицы Мелиораторов, на севере и северо-востоке вдоль садоводческих товариществ "Экология", "Родничок", "Заря", "Изумруд", на юге и юго-западе вдоль улицы Кондыбаева до улицы Т. Нукаева, далее вдоль улицы Молодежной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Молодежной, северо-восточная граница проходит вдоль улицы Кондыбаева, на востоке вдоль насосной станции I подъема, на юге и юго-востоке проходит улица Калдаякова, на западе и юго-западе вдоль улиц Молодежной и Игілік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вдоль улицы Гайсы Аязбаева, на северо-востоке по улице Кондыбаева, Калдаякова, на востоке вдоль садоводческих товариществ "Ветеран-Инвестор", "Витязь", "Рябинушка", на юге и юго-западе вдоль садоводческое товарищество "Звездный", на западе вдоль дороги на село Ново-Ахмирово до улицы Ш.Калдаякова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и северо-востоке вдоль реки Иртыш, юго-восточная часть прилегает к лесопарку, на юге вдоль садоводческих товариществ "Медик-1", "Медик-2", "Медик-3", юго-западная и вся западная часть граничит с 16-м жилым районом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вдоль территории садоводческих товариществ "Надежда" и "Урожай", начиная с восточной части до западной части территория граничит с лесопарками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садоводческих товариществ "Вега", "Лесовод", "Лесное", "Красинец", "Надежда", "Пенсионер", "Урожай", "Эталон", "Эдельвейс"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вдоль улицы Максима Горького до переулка Шоссейного, на востоке вдоль оптово-распределительного центра в сторону улицы Жибек жолы, на юге вдоль улицы Юбилейной, на западе до автомобильной дороги в объезд села Меновное, вдоль переулка Конечный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зоны граничит с протокой реки Иртыш, восточная и южная часть вдоль улицы Ярославской, западная часть вдоль садоводческого товарищества "Восход"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вдоль реки Иртыш, на востоке вдоль общественно-деловой застройки, южная и юго-западная часть вдоль застройки, на северо-западе вдоль садоводческого товарищества "Восход"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Ново-Ахмирово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территория садоводческого товарищества "Звездный", на востоке территория садоводческого товарищества "Подснежник-2", на юге военный городок № 1, на западе жилая застройка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территория садоводческого товарищества "Звездный", на востоке и юго-востоке территория села Ново-Ахмирово и военный городок, на юге территория жилой застройки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и северо-западе садоводческие товарищества "Муравей-2", "Залив-1", по восточной части вдоль Усть-Каменогорского водохранилища, на юге лесопарковая зона, на западе территория для ведения товарного сельскохозяйственного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Ново-Явленка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и северо-востоке вдоль реки Иртыш, на востоке граничит с землями крестьянских хозяйств, на юге и юго-западе вдоль 28 жилого района, на западе вдоль территории прудового рыбного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и западе вдоль крестьянских хозяйств, на северо-востоке по границе села Ново-Явленка, на юге вдоль села Прудхоз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Прудхоз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расположено непосредственно само прудовое хозяйство, на северо-востоке вдоль села Ново-Явленка, на востоке вдоль 28 жилого района, на юге вдоль крестьянских хозяйств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Радужное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общественно-деловая застройка, застройка жилыми домами, на востоке граница проходит вдоль улицы Бобровская, на юге территория промышленно-производственных и коммунально-складских предприятий, западная часть вдоль лесопарков и граничит с поселком Солнечный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северной, далее по восточной и южной части граничит с лесопарками, на западе вдоль дороги на сҰла Таргын и Самарское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зоны вдоль протоки реки Аблакетка, а также с территорией лесопарка, восточная и южная часть вдоль жилой застройки, западная вдоль садоводческого товарищества "Мелиоратор" и проходит вдоль реки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жилой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28 жилого района между 1, 2 очередью строительства и 3-ей очередью строительства разделяет улица имени Гайсы Аязбаева, на востоке, юге и западе вдоль земель для ведения крестьянского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