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e0c6" w14:textId="38be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2024 года № 19/142-VIII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августа 2025 года № 23/188-VІІІ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2025-2027 годы" от 13 декабря 2024 года № 19/142-VIII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492 391 253,7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76 204 442,3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3 470 054,0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8 859,3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412 707 898,1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533 888 740,5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10 967 263,8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26 529 178,0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15 561 914,2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1 408 347,3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1 408 347,3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-53 873 097,9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53 873 097,9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62 540 365,0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9 910 369,2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1 243 102,1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2025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74 162 655,8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979 764,0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1 049 916,0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31 629,0 тысяч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23/188-VІІІ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19/142-VIII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492 391 253,7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76 204 442,3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41 006 496,8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1 711 891,4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39 294 605,4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3 066 913,5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412 707 898,1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76 619 105,1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76 619 105,1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336 088 793,0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336 088 793,0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533 888 740,5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6 874 108,4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2 696 003,4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2 222 731,2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16 320 086,7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16 320 086,7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16 320 086,7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15 225 467,2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213 727 708,4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27 031 229,5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27 031 229,5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18 992 734,5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155 551 124,5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135 720 533,5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4 089 626,9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3 548 905,3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89 663 111,3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19 723 880,6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18 925 891,6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18 796 401,6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9 125 106,0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9 025 101,2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41 737 971,4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31 129 882,8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7 424 090,6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28 615 393,5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12 888 672,5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59 720 238,0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3 826 470,3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13 692 720,4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24 427 804,0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9 865 368,9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9 194 268,9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2 983 369,6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5 745 654,2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5 221 089,2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28 529 043,8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25 640 718,8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9 389 511,8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24 434 286,9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24 434 286,9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24 303 402,9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7 527 060,6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16 076 124,4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38 305 823,5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9 873 476,0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9 873 476,0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4 951 434,5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28 210 205,5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28 210 205,5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14 677 007,5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21 493 100,1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10 967 263,8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-53 873 097,9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53 873 097,9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50 219 213,0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9 910 369,2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9 910 369,2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9 910 369,2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