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f0bb" w14:textId="631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сентября 2025 года № 227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Восточно-Казахстанской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 необходимости вносит предложения о создании детско-юношеских клубов физической подготовки, в том числе адаптивной физической культуры и спорта;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Управления и его ведомств: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Коммунальное государственное учреждение "Спортивный клуб для лиц с инвалидностью" управления физической культуры и спорта Восточно-Казахстанской области.";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резерва" управления физической культуры и спорта Восточно-Казахстанской области.";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Коммунальное государственное учреждение "Детско-юношеская спортивная школа по национальным видам конного спорта" управления физической культуры и спорта Восточно-Казахстанской области.";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Коммунальное государственное учреждение "Областная специализированная школа-интернат-колледж олимпийского резерва города Риддер" управления физической культуры и спорта Восточно-Казахстанской области.";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управления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Н. Маратов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_______________2025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2025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301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физической культуры и спорта Восточно-Казахстанской области"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управления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спорта высших достижений и спортивного резерва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массового спорта и спортивной инфраструктуры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Административно-финансовый отдел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