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2f3b" w14:textId="8992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района Алтай и Шемонаихинского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13 октября 2025 года № 257 и решение Восточно-Казахстанского областного маслихата от 15 октября 2025 года № 24/197-VIII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постановления акимата района Алтай от 4 сентября 2024 года № 376 и решения маслихата района Алтай от 4 сентября 2024 года № 19/7-VIII "О предложении по внесению изменений в административно-территориальное устройство района Алтай", совместного постановления акимата Шемонаихинского района от 25 сентября 2024 года № 326 и решения Шемонаихинского районного маслихата от 25 сентября 2024 года № 21/8-VIII "О внесении изменений в административно-территориальное устройство Шемонаихинского района Восточно-Казахстанской области",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административно-территориальное устройство Восточно-Казахстанской области следующие изменения: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Алтай: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отнести к категории иные поселения следующие населенные пункты: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Ленинск Соловьевского сельского округа;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Ландман Малеевского сельского округа;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Кутиха Парыгинского сельского округа;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территорию упраздняемых сел включить: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Ленинск в состав села Подорленок Соловьевского сельского округа;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Ландман в состав села Малеевск Малеевского сельского округа;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Кутиха в состав села Парыгино Парыгинского сельского округа;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Шемонаихинскому району: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отнести к категории иные поселения следующие населенные пункты: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Заречное поселка Усть-Таловка;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станцию Рулиха Каменевского сельского округа;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территорию упраздняемых села и станции включить: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поселение Заречное с изменением границ в состав поселка Усть-Таловка;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Рулиха с изменением границ в состав села Рулиха Каменевского сельского округа;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