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8967" w14:textId="c078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24 декабря 2025 года № 46-243-VIII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Шардаринского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17 443 632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5 146 756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983 520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11 285 470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17 511 199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5 167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72 734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–25 950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20 783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67 567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Шардаринского районного маслихата Туркестанской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50-263-VIII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поступлений в Национальный фонд Республики Казахстан от продажи земельных участков сельскохозяйственного назначения на 2026 год – 0;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объем бюджетных субвенций, передаваемых из районного бюджета в бюджеты города районного значения, сельских округов на 2026 год в сумме 301 951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К.Турысбекова 20 713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Коссейт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Коксу 20 775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Узын ата 22 313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Алатау батыр 18 187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15 679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Акшенгелди 17 644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Суткент 17 230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22 117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Жаушыкум 18 134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Шардара 0;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 бюджетных изъятий из бюджета района в областной бюджет не предусмотрено.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бюджетные изъятия из бюджета города Шардара в районный бюджет на 2026 год в размере 300 000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2026 год в размере – 106 037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текущих целевых трансфертов выделямых из местного бюджета бюджетам сельских округов и города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объемы целевых трансфертов общего характера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расходы районного бюджета на развитие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местного бюджета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Принять к исполнению перечень администраторов местных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№46-243-VIII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Шардаринского районного маслихата Туркестанской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50-263-VIII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требований по оплаченным государственным гарантиям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№46-243-VIII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№46-243-VIII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№46-243-VIII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Шардаринского районного маслихата Туркестанской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50-263-VIII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№46-243-VIII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граждан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и ежемесячную доплату на каждого ребенка в возрасте от одного до шести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№46-243-VIII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развитие на 2026-2028 годы.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№46-243-VIII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№46-243-VIII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администраторов программ местного бюджетного планирования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