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f286" w14:textId="9f7f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2024 года № 31-156-VІІІ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22 октября 2025 года № 41-232-VIII.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2025-2027 годы" от 24 декабря 2024 года №31-156-VІІІ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2025-2027 годы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12 897 194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4 120 224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593 294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8 121 091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13 279 682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382 488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№41-232-VІІІ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№31-15-VІІІ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№41-232-VІІІ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№31-156-VІІІ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