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e1a7" w14:textId="26ee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25 декабря 2024 года № 32-172-VIII "О бюджете города, сельских округов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14 июля 2025 года № 39-215-VIII.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 бюджете города, сельских округов на 2025-2027 годы" от 25 декабря 2024 года №32-172-VІІІ: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Шардарана 2025-2027 годы согласно приложениям 1, 2 и 3 соответственно, в том числе на 2025 год 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594 810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494 213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100 220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600 488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 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-5 678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5 678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5 678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им К.Турысбекована 2025-2027 годы согласно приложениям 4,5,6 соответственно, в том числе на 2025 год 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159 195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30 480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128 559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159 637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 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-442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442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Коксу на 2025-2027 годы согласно приложениям 7,8,9 соответственно, в том числе на 2025 год 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– 259 025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212 374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260 360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 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-1 335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1 335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1 335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Узын ата на 2025-2027 годы согласно приложениям 10,11,12 соответственно, в том числе на 2025 год 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110 791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28 791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82 000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111 556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 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-765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765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им. Алатау батыра на 2025-2027 годы согласно приложениям 13,14,15 соответственно, в том числе на 2025 год 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145 374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58 271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87 103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146 827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 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-1 453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1 453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1 453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Кызылкум на 2025-2027 годы согласно приложениям 16,17,18 соответственно, в том числе на 2025 год 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83 611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16 959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66 580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84 011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 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400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Суткент на 2025-2027 годы согласно приложениям 19,20,21 соответственно, в том числе на 2025 год 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78 073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14 788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63 213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–78 358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 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-285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285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Акшенгелди на 2025-2027 годы согласно приложениям 22,23,24 соответственно, в том числе на 2025 год 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66 043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17 414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49 127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68 043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 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-1 430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1 430 тысяч: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1 430 тысяч.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Достык на 2025-2027 годы согласно приложениям 25,26,27 соответственно, в том числе на 2025 год 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142 008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12 790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142 172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 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-164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164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Жаушыкум на 2025-2027 годы согласно приложениям 28,29,30 соответственно, в том числе на 2025 год 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142 599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15 903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126 152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142 947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 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-348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348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Коссейт на 2025-2027 годы согласно приложениям 31,32,33 соответственно, в том числе на 2025 год 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–103 217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23 088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80 129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104 571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 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-1 354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1 354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1 354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Временный исполнитель полномочий председателя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К.Тлешова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№39-215-VIII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№39-215-VIII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№39-215-VIII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Коксу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№39-215-VIII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Узын ата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№39-215-VIII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Алатау батыра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№39-215-VIII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Кызылкум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№39-215-VIII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Суткент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№39-215-VIII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Акшенгелды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№39-215-VIII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Достык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№39-215-VIII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Жаушыкум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№39-215-VIII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32-172-VIII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Коссейт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