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59d4" w14:textId="0c35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и утверждении в новой редакции в положении сельских округов и поселков, подведомственных акимату Тюлькубасского района, утвержденных постановлением акимата Тюлькубасского района от 10 июля 2018 года № 529</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15 декабря 2025 года № 338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августа 2017 года № 294 "Об утверждении Типового положения об аппарате акима города районного значения, села, поселка, сельского округа" акимат района ПОСТАНОВЛЯЕТ:</w:t>
      </w:r>
    </w:p>
    <w:bookmarkEnd w:id="0"/>
    <w:bookmarkStart w:name="z2" w:id="1"/>
    <w:p>
      <w:pPr>
        <w:spacing w:after="0"/>
        <w:ind w:left="0"/>
        <w:jc w:val="both"/>
      </w:pPr>
      <w:r>
        <w:rPr>
          <w:rFonts w:ascii="Times New Roman"/>
          <w:b w:val="false"/>
          <w:i w:val="false"/>
          <w:color w:val="000000"/>
          <w:sz w:val="28"/>
        </w:rPr>
        <w:t>
      1. Утвердить в новой редакции согласно приложению с внесением изменений в положения нижеуказанных государственных органов:</w:t>
      </w:r>
    </w:p>
    <w:bookmarkEnd w:id="1"/>
    <w:p>
      <w:pPr>
        <w:spacing w:after="0"/>
        <w:ind w:left="0"/>
        <w:jc w:val="both"/>
      </w:pPr>
      <w:r>
        <w:rPr>
          <w:rFonts w:ascii="Times New Roman"/>
          <w:b w:val="false"/>
          <w:i w:val="false"/>
          <w:color w:val="000000"/>
          <w:sz w:val="28"/>
        </w:rPr>
        <w:t>
      1) Коммунальное государственное учреждение "Аппарат акима Акбиикского сельского округа акимата Тюлькубасского района" ;</w:t>
      </w:r>
    </w:p>
    <w:p>
      <w:pPr>
        <w:spacing w:after="0"/>
        <w:ind w:left="0"/>
        <w:jc w:val="both"/>
      </w:pPr>
      <w:r>
        <w:rPr>
          <w:rFonts w:ascii="Times New Roman"/>
          <w:b w:val="false"/>
          <w:i w:val="false"/>
          <w:color w:val="000000"/>
          <w:sz w:val="28"/>
        </w:rPr>
        <w:t>
      2) Коммунальное государственное учреждение "Аппарат акима Арысского сельского округа акимата Тюлькубасского района" ;</w:t>
      </w:r>
    </w:p>
    <w:p>
      <w:pPr>
        <w:spacing w:after="0"/>
        <w:ind w:left="0"/>
        <w:jc w:val="both"/>
      </w:pPr>
      <w:r>
        <w:rPr>
          <w:rFonts w:ascii="Times New Roman"/>
          <w:b w:val="false"/>
          <w:i w:val="false"/>
          <w:color w:val="000000"/>
          <w:sz w:val="28"/>
        </w:rPr>
        <w:t>
      3) Коммунальное государственное учреждение "Аппарат акима Балыктинского сельского округа акимата Тюлькубасского района" ;</w:t>
      </w:r>
    </w:p>
    <w:p>
      <w:pPr>
        <w:spacing w:after="0"/>
        <w:ind w:left="0"/>
        <w:jc w:val="both"/>
      </w:pPr>
      <w:r>
        <w:rPr>
          <w:rFonts w:ascii="Times New Roman"/>
          <w:b w:val="false"/>
          <w:i w:val="false"/>
          <w:color w:val="000000"/>
          <w:sz w:val="28"/>
        </w:rPr>
        <w:t>
      4) Коммунальное государственное учреждение "Аппарат акима Жабаглинского сельского округа акимата Тюлькубасского района" ;</w:t>
      </w:r>
    </w:p>
    <w:p>
      <w:pPr>
        <w:spacing w:after="0"/>
        <w:ind w:left="0"/>
        <w:jc w:val="both"/>
      </w:pPr>
      <w:r>
        <w:rPr>
          <w:rFonts w:ascii="Times New Roman"/>
          <w:b w:val="false"/>
          <w:i w:val="false"/>
          <w:color w:val="000000"/>
          <w:sz w:val="28"/>
        </w:rPr>
        <w:t>
      5) Коммунальное государственное учреждение "Аппарат акима Жаскешуского сельского округа акимата Тюлькубасского района" ;</w:t>
      </w:r>
    </w:p>
    <w:p>
      <w:pPr>
        <w:spacing w:after="0"/>
        <w:ind w:left="0"/>
        <w:jc w:val="both"/>
      </w:pPr>
      <w:r>
        <w:rPr>
          <w:rFonts w:ascii="Times New Roman"/>
          <w:b w:val="false"/>
          <w:i w:val="false"/>
          <w:color w:val="000000"/>
          <w:sz w:val="28"/>
        </w:rPr>
        <w:t>
      6) Коммунальное государственное учреждение "Аппарат акима Кельтемашатского сельского округа акимата Тюлькубасского района" ;</w:t>
      </w:r>
    </w:p>
    <w:p>
      <w:pPr>
        <w:spacing w:after="0"/>
        <w:ind w:left="0"/>
        <w:jc w:val="both"/>
      </w:pPr>
      <w:r>
        <w:rPr>
          <w:rFonts w:ascii="Times New Roman"/>
          <w:b w:val="false"/>
          <w:i w:val="false"/>
          <w:color w:val="000000"/>
          <w:sz w:val="28"/>
        </w:rPr>
        <w:t>
      7) Коммунальное государственное учреждение "Аппарат акима Кемербастауского сельского округа акимата Тюлькубасского района" ;</w:t>
      </w:r>
    </w:p>
    <w:p>
      <w:pPr>
        <w:spacing w:after="0"/>
        <w:ind w:left="0"/>
        <w:jc w:val="both"/>
      </w:pPr>
      <w:r>
        <w:rPr>
          <w:rFonts w:ascii="Times New Roman"/>
          <w:b w:val="false"/>
          <w:i w:val="false"/>
          <w:color w:val="000000"/>
          <w:sz w:val="28"/>
        </w:rPr>
        <w:t>
      8) Коммунальное государственное учреждение "Аппарат акима Майлыкентского сельского округа акимата Тюлькубасского района";</w:t>
      </w:r>
    </w:p>
    <w:p>
      <w:pPr>
        <w:spacing w:after="0"/>
        <w:ind w:left="0"/>
        <w:jc w:val="both"/>
      </w:pPr>
      <w:r>
        <w:rPr>
          <w:rFonts w:ascii="Times New Roman"/>
          <w:b w:val="false"/>
          <w:i w:val="false"/>
          <w:color w:val="000000"/>
          <w:sz w:val="28"/>
        </w:rPr>
        <w:t>
      9) Коммунальное государственное учреждение "Аппарат акима Машатского сельского округа акимата Тюлькубасского района";</w:t>
      </w:r>
    </w:p>
    <w:p>
      <w:pPr>
        <w:spacing w:after="0"/>
        <w:ind w:left="0"/>
        <w:jc w:val="both"/>
      </w:pPr>
      <w:r>
        <w:rPr>
          <w:rFonts w:ascii="Times New Roman"/>
          <w:b w:val="false"/>
          <w:i w:val="false"/>
          <w:color w:val="000000"/>
          <w:sz w:val="28"/>
        </w:rPr>
        <w:t>
      10) Коммунальное государственное учреждение "Аппарат акима Мичуринского сельского округа акимата Тюлькубасского района" ;</w:t>
      </w:r>
    </w:p>
    <w:p>
      <w:pPr>
        <w:spacing w:after="0"/>
        <w:ind w:left="0"/>
        <w:jc w:val="both"/>
      </w:pPr>
      <w:r>
        <w:rPr>
          <w:rFonts w:ascii="Times New Roman"/>
          <w:b w:val="false"/>
          <w:i w:val="false"/>
          <w:color w:val="000000"/>
          <w:sz w:val="28"/>
        </w:rPr>
        <w:t>
      11) Коммунальное государственное учреждение "Аппарат акима Рыскуловского сельского округа акимата Тюлькубасского района" ;</w:t>
      </w:r>
    </w:p>
    <w:p>
      <w:pPr>
        <w:spacing w:after="0"/>
        <w:ind w:left="0"/>
        <w:jc w:val="both"/>
      </w:pPr>
      <w:r>
        <w:rPr>
          <w:rFonts w:ascii="Times New Roman"/>
          <w:b w:val="false"/>
          <w:i w:val="false"/>
          <w:color w:val="000000"/>
          <w:sz w:val="28"/>
        </w:rPr>
        <w:t>
      12) Коммунальное государственное учреждение "Аппарат акима Шакпакского сельского округа акимата Тюлькубасского района" ;</w:t>
      </w:r>
    </w:p>
    <w:p>
      <w:pPr>
        <w:spacing w:after="0"/>
        <w:ind w:left="0"/>
        <w:jc w:val="both"/>
      </w:pPr>
      <w:r>
        <w:rPr>
          <w:rFonts w:ascii="Times New Roman"/>
          <w:b w:val="false"/>
          <w:i w:val="false"/>
          <w:color w:val="000000"/>
          <w:sz w:val="28"/>
        </w:rPr>
        <w:t>
      13) Коммунальное государственное учреждение "Аппарат акима Тастумсыкского сельского округа акимата Тюлькубасского района" ;</w:t>
      </w:r>
    </w:p>
    <w:p>
      <w:pPr>
        <w:spacing w:after="0"/>
        <w:ind w:left="0"/>
        <w:jc w:val="both"/>
      </w:pPr>
      <w:r>
        <w:rPr>
          <w:rFonts w:ascii="Times New Roman"/>
          <w:b w:val="false"/>
          <w:i w:val="false"/>
          <w:color w:val="000000"/>
          <w:sz w:val="28"/>
        </w:rPr>
        <w:t>
      14) Коммунальное государственное учреждение "Аппарат акима поселка Тюлькубас акимата Тюлькубасского района" ;</w:t>
      </w:r>
    </w:p>
    <w:p>
      <w:pPr>
        <w:spacing w:after="0"/>
        <w:ind w:left="0"/>
        <w:jc w:val="both"/>
      </w:pPr>
      <w:r>
        <w:rPr>
          <w:rFonts w:ascii="Times New Roman"/>
          <w:b w:val="false"/>
          <w:i w:val="false"/>
          <w:color w:val="000000"/>
          <w:sz w:val="28"/>
        </w:rPr>
        <w:t>
      15) Коммунальное государственное учреждение "Аппарат акима поселка Састюбе акимата Тюлькубасского района" ;</w:t>
      </w:r>
    </w:p>
    <w:bookmarkStart w:name="z3" w:id="2"/>
    <w:p>
      <w:pPr>
        <w:spacing w:after="0"/>
        <w:ind w:left="0"/>
        <w:jc w:val="both"/>
      </w:pPr>
      <w:r>
        <w:rPr>
          <w:rFonts w:ascii="Times New Roman"/>
          <w:b w:val="false"/>
          <w:i w:val="false"/>
          <w:color w:val="000000"/>
          <w:sz w:val="28"/>
        </w:rPr>
        <w:t>
      2. Поручить Департаменту юстиции Туркестанской области зарегистрировать положение, утвержденное в новой редакции, руководителям учреждений, указанных в пункте 1 настоящего постановления.</w:t>
      </w:r>
    </w:p>
    <w:bookmarkEnd w:id="2"/>
    <w:bookmarkStart w:name="z4" w:id="3"/>
    <w:p>
      <w:pPr>
        <w:spacing w:after="0"/>
        <w:ind w:left="0"/>
        <w:jc w:val="both"/>
      </w:pPr>
      <w:r>
        <w:rPr>
          <w:rFonts w:ascii="Times New Roman"/>
          <w:b w:val="false"/>
          <w:i w:val="false"/>
          <w:color w:val="000000"/>
          <w:sz w:val="28"/>
        </w:rPr>
        <w:t>
      3. Коммунальное государственное учреждение "Аппарат акима Тюлькубасского района" в порядке, установленном законодательством Республики Казахстан:</w:t>
      </w:r>
    </w:p>
    <w:bookmarkEnd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обязонности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Құрманбай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Акбиикского сельского округа акимата Тюлькубасского района"</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1. "Аппарат акима Акбиикского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Акбиикского акимата Тюлькубасского района", юридический адрес Туркестанская область, Тюлькубасский район, сельского округ Акбиик, село Кулан, улица Бейбитшилик №82, индекс: 161300.</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Арысского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Арысского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Коммунальное государственное учреждение "Аппарат акима Арысского сельского округа акимата Тюлькубасского района", юридический адрес: Туркестанская область, Тюлькубасский район, Арысский сельский округ, село Керейт, улица Ж.Асилбекулы №82, индекс: 161305.</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 Аппарат акима Балыктинского сельского округа акимата Тюлькубасского района " 1. Общие положения</w:t>
      </w:r>
    </w:p>
    <w:p>
      <w:pPr>
        <w:spacing w:after="0"/>
        <w:ind w:left="0"/>
        <w:jc w:val="both"/>
      </w:pPr>
      <w:r>
        <w:rPr>
          <w:rFonts w:ascii="Times New Roman"/>
          <w:b w:val="false"/>
          <w:i w:val="false"/>
          <w:color w:val="000000"/>
          <w:sz w:val="28"/>
        </w:rPr>
        <w:t>
      1. "Аппарат акима Балыктинского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Местонахождение юридического лица: Туркестанская область, Тюлькубасский район, Балыктинского сельский округ, село Балыкты, улица К. Айдагараева №14. Индекс:161302</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Жабаглинского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Жабаглинского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Жабаглинского акимата Тюлькубасского района", почтовый индекс 161310, юридический адрес Туркестанская область, Тюлькубасский район, Жабаглинский сельский округ, село Жабагылы, улица Абая № 72 г.</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 Аппарат акима Жаскешуского сельского округа акимата Тюлькубасского района " 1. Общие положения</w:t>
      </w:r>
    </w:p>
    <w:p>
      <w:pPr>
        <w:spacing w:after="0"/>
        <w:ind w:left="0"/>
        <w:jc w:val="both"/>
      </w:pPr>
      <w:r>
        <w:rPr>
          <w:rFonts w:ascii="Times New Roman"/>
          <w:b w:val="false"/>
          <w:i w:val="false"/>
          <w:color w:val="000000"/>
          <w:sz w:val="28"/>
        </w:rPr>
        <w:t>
      1. "Аппарат акима Жаскешуского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Местонахождение юридического лица: Туркестанская область, Тюлькубасский район, Жаскешуский сельский округ, село Жаскешу, улица Демеуишов Лештай №179. Идикс:161303</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Кельтемашатского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Кельтемашатского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Кельтемашатского акимата Тюлькубасского района".</w:t>
      </w:r>
    </w:p>
    <w:p>
      <w:pPr>
        <w:spacing w:after="0"/>
        <w:ind w:left="0"/>
        <w:jc w:val="both"/>
      </w:pPr>
      <w:r>
        <w:rPr>
          <w:rFonts w:ascii="Times New Roman"/>
          <w:b w:val="false"/>
          <w:i w:val="false"/>
          <w:color w:val="000000"/>
          <w:sz w:val="28"/>
        </w:rPr>
        <w:t>
      Юридический адрес Туркестанская область, Тюлькубасский район, Келтемашатский сельский округ, село Кершетас, улица К.Сатбаев №16, индекс:161306.</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Кемербастауского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Кемербастауского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Кемербастауского акимата Тюлькубасского района", почтовый индекс 161304, юридический адрес Туркестанская область, Тюлькубасский район, Кемербастауский сельский округ, село Кемербастау, улица К.Лес №85.</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Майлыкентского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Майлыкентского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Майлыкентского сельского округа акимата Тюлькубасского района", юридический адрес Туркестанская область, Тюлькубасский район, Майлыкентский сельский округ, село Т.Рыскулова, улица М.Абирова №11, индекс: 161300.</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Машатского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Машатского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Машатского сельского округа акимата Тюлькубасского района", юридический адрес: Туркестанская область, Тюлькубасский район, село Машат, улица М.Ауезов, №1а, индекс:161308.</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Мичуринского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Мичуринского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Мичуринского сельского округа акимата Тюлькубасского района", юридический адрес: Туркестанская область, Тюлькубасский район, село Майтобе, улица Гагарин, №2, индекс:161309.</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Рыскуловского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Рыскуловского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Рыскуловского акимата Тюлькубасского района", юридический адрес Туркестанская область, Тюлькубасский район, сельского округ Рыскулов, село Азаттык, улица Навои №86, индекс: 161301.</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both"/>
      </w:pPr>
      <w:r>
        <w:rPr>
          <w:rFonts w:ascii="Times New Roman"/>
          <w:b w:val="false"/>
          <w:i w:val="false"/>
          <w:color w:val="000000"/>
          <w:sz w:val="28"/>
        </w:rPr>
        <w:t>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поселка Састобе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поселка Састобе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поселка Састобе акимата Тюлькубасского района".</w:t>
      </w:r>
    </w:p>
    <w:p>
      <w:pPr>
        <w:spacing w:after="0"/>
        <w:ind w:left="0"/>
        <w:jc w:val="both"/>
      </w:pPr>
      <w:r>
        <w:rPr>
          <w:rFonts w:ascii="Times New Roman"/>
          <w:b w:val="false"/>
          <w:i w:val="false"/>
          <w:color w:val="000000"/>
          <w:sz w:val="28"/>
        </w:rPr>
        <w:t>
      Юридический адрес Туркестанская область, Тюлькубасский район, поселка Састобе улица К.Турусбекова №35 индекс:161311.</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Тастумсыкского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Тастумсыкского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сельского округа Тастумсыкского акимата Тюлькубасского района", почтовый индекс 161312, юридический адрес Туркестанская область, Тюлькубасский район, Тастумсыкский сельский округ, село Тастумсык, улица Елтай Дүйсенбаев №69.</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поселка Тюлькубас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поселка Тюлькубас акимата Тюлькубасского района" (далее – аппарат акима) является государственным учреждением, обеспечивающим деятельность акима поселка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поселка,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поселка коммунальное государственное учреждение "Аппарат акима поселка Тюлькубас акимата Тюлькубасского района", юридический адрес: 161313, Туркестанская область, Тюлькубасский район, поселок Тюлькубас, улица Байсериков Кенже №29.</w:t>
      </w:r>
    </w:p>
    <w:p>
      <w:pPr>
        <w:spacing w:after="0"/>
        <w:ind w:left="0"/>
        <w:jc w:val="both"/>
      </w:pPr>
      <w:r>
        <w:rPr>
          <w:rFonts w:ascii="Times New Roman"/>
          <w:b w:val="false"/>
          <w:i w:val="false"/>
          <w:color w:val="000000"/>
          <w:sz w:val="28"/>
        </w:rPr>
        <w:t>
      8. Аппарат акима поселка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поселка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поселка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поселка;</w:t>
      </w:r>
    </w:p>
    <w:p>
      <w:pPr>
        <w:spacing w:after="0"/>
        <w:ind w:left="0"/>
        <w:jc w:val="both"/>
      </w:pPr>
      <w:r>
        <w:rPr>
          <w:rFonts w:ascii="Times New Roman"/>
          <w:b w:val="false"/>
          <w:i w:val="false"/>
          <w:color w:val="000000"/>
          <w:sz w:val="28"/>
        </w:rPr>
        <w:t>
      обеспечивает планирование и исполнение бюджета поселка;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поселка;</w:t>
      </w:r>
    </w:p>
    <w:p>
      <w:pPr>
        <w:spacing w:after="0"/>
        <w:ind w:left="0"/>
        <w:jc w:val="both"/>
      </w:pPr>
      <w:r>
        <w:rPr>
          <w:rFonts w:ascii="Times New Roman"/>
          <w:b w:val="false"/>
          <w:i w:val="false"/>
          <w:color w:val="000000"/>
          <w:sz w:val="28"/>
        </w:rPr>
        <w:t>
      принимает решение о реализации бюджета поселка;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поселка;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поселка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поселка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поселка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поселка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поселка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поселка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поселка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поселка;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поселка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поселка;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поселка;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поселка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поселка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Глава 5. Реорганизация и упразднение аппарата акима поселка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__декабря 2025 года №____</w:t>
            </w:r>
          </w:p>
        </w:tc>
      </w:tr>
    </w:tbl>
    <w:p>
      <w:pPr>
        <w:spacing w:after="0"/>
        <w:ind w:left="0"/>
        <w:jc w:val="left"/>
      </w:pPr>
      <w:r>
        <w:rPr>
          <w:rFonts w:ascii="Times New Roman"/>
          <w:b/>
          <w:i w:val="false"/>
          <w:color w:val="000000"/>
        </w:rPr>
        <w:t xml:space="preserve"> ПОЛОЖЕНИЕ Коммунального государственного учреждения "Аппарат акима Шакпакского сельского округа акимата Тюлькубасского района" 1. Общие положения</w:t>
      </w:r>
    </w:p>
    <w:p>
      <w:pPr>
        <w:spacing w:after="0"/>
        <w:ind w:left="0"/>
        <w:jc w:val="both"/>
      </w:pPr>
      <w:r>
        <w:rPr>
          <w:rFonts w:ascii="Times New Roman"/>
          <w:b w:val="false"/>
          <w:i w:val="false"/>
          <w:color w:val="000000"/>
          <w:sz w:val="28"/>
        </w:rPr>
        <w:t>
      1. "Аппарат акима Шакпакского сельского округа акимата Тюлькубасского района" (далее – аппарат акима) является государственным учреждением, обеспечивающим деятельность акима сельского округа (далее – аким) и осуществляющим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2. Аппарат акима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об аппарате акима.</w:t>
      </w:r>
    </w:p>
    <w:p>
      <w:pPr>
        <w:spacing w:after="0"/>
        <w:ind w:left="0"/>
        <w:jc w:val="both"/>
      </w:pPr>
      <w:r>
        <w:rPr>
          <w:rFonts w:ascii="Times New Roman"/>
          <w:b w:val="false"/>
          <w:i w:val="false"/>
          <w:color w:val="000000"/>
          <w:sz w:val="28"/>
        </w:rPr>
        <w:t>
      3. Аппарат акима является юридическим лицом в организационно – правовой форме государственного учреждения, в соответствии с законодательством Республики Казахстан имеет печати и штампы со своим наименованием на государственном языке, бланки установленного образца, счета в органах казначейства.</w:t>
      </w:r>
    </w:p>
    <w:p>
      <w:pPr>
        <w:spacing w:after="0"/>
        <w:ind w:left="0"/>
        <w:jc w:val="both"/>
      </w:pPr>
      <w:r>
        <w:rPr>
          <w:rFonts w:ascii="Times New Roman"/>
          <w:b w:val="false"/>
          <w:i w:val="false"/>
          <w:color w:val="000000"/>
          <w:sz w:val="28"/>
        </w:rPr>
        <w:t>
      4. Аппарат акима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Аппарат акима имеет право выступать стороной гражданско-правовых отношений от имени государства в соответствии с законодательством.</w:t>
      </w:r>
    </w:p>
    <w:p>
      <w:pPr>
        <w:spacing w:after="0"/>
        <w:ind w:left="0"/>
        <w:jc w:val="both"/>
      </w:pPr>
      <w:r>
        <w:rPr>
          <w:rFonts w:ascii="Times New Roman"/>
          <w:b w:val="false"/>
          <w:i w:val="false"/>
          <w:color w:val="000000"/>
          <w:sz w:val="28"/>
        </w:rPr>
        <w:t>
      6. Положение об аппарате акима сельского округа, его структура утверждаются акиматом района.</w:t>
      </w:r>
    </w:p>
    <w:p>
      <w:pPr>
        <w:spacing w:after="0"/>
        <w:ind w:left="0"/>
        <w:jc w:val="both"/>
      </w:pPr>
      <w:r>
        <w:rPr>
          <w:rFonts w:ascii="Times New Roman"/>
          <w:b w:val="false"/>
          <w:i w:val="false"/>
          <w:color w:val="000000"/>
          <w:sz w:val="28"/>
        </w:rPr>
        <w:t>
      7. Полное наименование аппарата акима сельского округа коммунальное государственное учреждение "Аппарат акима Шакпакского сельского округа акимата Тюлькубасского района", юридический адрес Туркестанская область, Тюлькубасский район, село Шакпак баба, улица Б.Багысбекова №80, индекс: 161314.</w:t>
      </w:r>
    </w:p>
    <w:p>
      <w:pPr>
        <w:spacing w:after="0"/>
        <w:ind w:left="0"/>
        <w:jc w:val="both"/>
      </w:pPr>
      <w:r>
        <w:rPr>
          <w:rFonts w:ascii="Times New Roman"/>
          <w:b w:val="false"/>
          <w:i w:val="false"/>
          <w:color w:val="000000"/>
          <w:sz w:val="28"/>
        </w:rPr>
        <w:t>
      8. Аппарат акима сельского округа образуется, упраздняется и реорганизуется акиматом района.</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10. Аппарату акима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w:t>
      </w:r>
    </w:p>
    <w:p>
      <w:pPr>
        <w:spacing w:after="0"/>
        <w:ind w:left="0"/>
        <w:jc w:val="left"/>
      </w:pPr>
      <w:r>
        <w:rPr>
          <w:rFonts w:ascii="Times New Roman"/>
          <w:b/>
          <w:i w:val="false"/>
          <w:color w:val="000000"/>
        </w:rPr>
        <w:t xml:space="preserve"> 2. Основные задачи, функции, права и обязанности аппарата акима сельского округа</w:t>
      </w:r>
    </w:p>
    <w:p>
      <w:pPr>
        <w:spacing w:after="0"/>
        <w:ind w:left="0"/>
        <w:jc w:val="both"/>
      </w:pPr>
      <w:r>
        <w:rPr>
          <w:rFonts w:ascii="Times New Roman"/>
          <w:b w:val="false"/>
          <w:i w:val="false"/>
          <w:color w:val="000000"/>
          <w:sz w:val="28"/>
        </w:rPr>
        <w:t>
      11. Задачи:</w:t>
      </w:r>
    </w:p>
    <w:p>
      <w:pPr>
        <w:spacing w:after="0"/>
        <w:ind w:left="0"/>
        <w:jc w:val="both"/>
      </w:pPr>
      <w:r>
        <w:rPr>
          <w:rFonts w:ascii="Times New Roman"/>
          <w:b w:val="false"/>
          <w:i w:val="false"/>
          <w:color w:val="000000"/>
          <w:sz w:val="28"/>
        </w:rPr>
        <w:t>
      Информационно-аналитическое, организационно-правовое, материально-техническое обеспечение деятельности акима, а также решение вопросов местного значения.</w:t>
      </w:r>
    </w:p>
    <w:p>
      <w:pPr>
        <w:spacing w:after="0"/>
        <w:ind w:left="0"/>
        <w:jc w:val="both"/>
      </w:pPr>
      <w:r>
        <w:rPr>
          <w:rFonts w:ascii="Times New Roman"/>
          <w:b w:val="false"/>
          <w:i w:val="false"/>
          <w:color w:val="000000"/>
          <w:sz w:val="28"/>
        </w:rPr>
        <w:t>
      12. Функции:</w:t>
      </w:r>
    </w:p>
    <w:p>
      <w:pPr>
        <w:spacing w:after="0"/>
        <w:ind w:left="0"/>
        <w:jc w:val="both"/>
      </w:pPr>
      <w:r>
        <w:rPr>
          <w:rFonts w:ascii="Times New Roman"/>
          <w:b w:val="false"/>
          <w:i w:val="false"/>
          <w:color w:val="000000"/>
          <w:sz w:val="28"/>
        </w:rPr>
        <w:t>
      1) Аппарат акима сельского округа в рамках своей компетенции:</w:t>
      </w:r>
    </w:p>
    <w:p>
      <w:pPr>
        <w:spacing w:after="0"/>
        <w:ind w:left="0"/>
        <w:jc w:val="both"/>
      </w:pPr>
      <w:r>
        <w:rPr>
          <w:rFonts w:ascii="Times New Roman"/>
          <w:b w:val="false"/>
          <w:i w:val="false"/>
          <w:color w:val="000000"/>
          <w:sz w:val="28"/>
        </w:rPr>
        <w:t>
      обеспечивает организацию проведения схода местного сообщества, раздельного схода местного сообщества жителей села, улицы, многоквартирного жилого дома, собрания местного сообщества;</w:t>
      </w:r>
    </w:p>
    <w:p>
      <w:pPr>
        <w:spacing w:after="0"/>
        <w:ind w:left="0"/>
        <w:jc w:val="both"/>
      </w:pPr>
      <w:r>
        <w:rPr>
          <w:rFonts w:ascii="Times New Roman"/>
          <w:b w:val="false"/>
          <w:i w:val="false"/>
          <w:color w:val="000000"/>
          <w:sz w:val="28"/>
        </w:rPr>
        <w:t>
      оповещает о времени, месте созыва раздельного схода местного сообщества,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w:t>
      </w:r>
    </w:p>
    <w:p>
      <w:pPr>
        <w:spacing w:after="0"/>
        <w:ind w:left="0"/>
        <w:jc w:val="both"/>
      </w:pPr>
      <w:r>
        <w:rPr>
          <w:rFonts w:ascii="Times New Roman"/>
          <w:b w:val="false"/>
          <w:i w:val="false"/>
          <w:color w:val="000000"/>
          <w:sz w:val="28"/>
        </w:rPr>
        <w:t>
      обеспечивает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p>
      <w:pPr>
        <w:spacing w:after="0"/>
        <w:ind w:left="0"/>
        <w:jc w:val="both"/>
      </w:pPr>
      <w:r>
        <w:rPr>
          <w:rFonts w:ascii="Times New Roman"/>
          <w:b w:val="false"/>
          <w:i w:val="false"/>
          <w:color w:val="000000"/>
          <w:sz w:val="28"/>
        </w:rPr>
        <w:t>
      обеспечивает планирование и исполнение бюджета сельского округа;</w:t>
      </w:r>
    </w:p>
    <w:p>
      <w:pPr>
        <w:spacing w:after="0"/>
        <w:ind w:left="0"/>
        <w:jc w:val="both"/>
      </w:pPr>
      <w:r>
        <w:rPr>
          <w:rFonts w:ascii="Times New Roman"/>
          <w:b w:val="false"/>
          <w:i w:val="false"/>
          <w:color w:val="000000"/>
          <w:sz w:val="28"/>
        </w:rPr>
        <w:t>
      представляет собранию местного сообщества и в маслихат района отчет об исполнении бюджета сельского округа;</w:t>
      </w:r>
    </w:p>
    <w:p>
      <w:pPr>
        <w:spacing w:after="0"/>
        <w:ind w:left="0"/>
        <w:jc w:val="both"/>
      </w:pPr>
      <w:r>
        <w:rPr>
          <w:rFonts w:ascii="Times New Roman"/>
          <w:b w:val="false"/>
          <w:i w:val="false"/>
          <w:color w:val="000000"/>
          <w:sz w:val="28"/>
        </w:rPr>
        <w:t>
      принимает решение о реализации бюджета сельского округа;</w:t>
      </w:r>
    </w:p>
    <w:p>
      <w:pPr>
        <w:spacing w:after="0"/>
        <w:ind w:left="0"/>
        <w:jc w:val="both"/>
      </w:pPr>
      <w:r>
        <w:rPr>
          <w:rFonts w:ascii="Times New Roman"/>
          <w:b w:val="false"/>
          <w:i w:val="false"/>
          <w:color w:val="000000"/>
          <w:sz w:val="28"/>
        </w:rPr>
        <w:t>
      разрабатывает и представляет на утверждение собрания местного сообщества программу развития местного сообщества;</w:t>
      </w:r>
    </w:p>
    <w:p>
      <w:pPr>
        <w:spacing w:after="0"/>
        <w:ind w:left="0"/>
        <w:jc w:val="both"/>
      </w:pPr>
      <w:r>
        <w:rPr>
          <w:rFonts w:ascii="Times New Roman"/>
          <w:b w:val="false"/>
          <w:i w:val="false"/>
          <w:color w:val="000000"/>
          <w:sz w:val="28"/>
        </w:rPr>
        <w:t>
      выступает заказчиком по строительству, реконструкции и ремонту объектов, относящихся к коммунальному имуществу сельского округа;</w:t>
      </w:r>
    </w:p>
    <w:p>
      <w:pPr>
        <w:spacing w:after="0"/>
        <w:ind w:left="0"/>
        <w:jc w:val="both"/>
      </w:pPr>
      <w:r>
        <w:rPr>
          <w:rFonts w:ascii="Times New Roman"/>
          <w:b w:val="false"/>
          <w:i w:val="false"/>
          <w:color w:val="000000"/>
          <w:sz w:val="28"/>
        </w:rPr>
        <w:t>
      осуществляет контроль за целевым и эффективным использованием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права субъекта права коммунальной собственности по отношению к коммунальным юридическим лицам местного самоуправления;</w:t>
      </w:r>
    </w:p>
    <w:p>
      <w:pPr>
        <w:spacing w:after="0"/>
        <w:ind w:left="0"/>
        <w:jc w:val="both"/>
      </w:pPr>
      <w:r>
        <w:rPr>
          <w:rFonts w:ascii="Times New Roman"/>
          <w:b w:val="false"/>
          <w:i w:val="false"/>
          <w:color w:val="000000"/>
          <w:sz w:val="28"/>
        </w:rPr>
        <w:t>
      устанавливает коммунальному государственному предприятию, имущество которого находится в коммунальной собственности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w:t>
      </w:r>
    </w:p>
    <w:p>
      <w:pPr>
        <w:spacing w:after="0"/>
        <w:ind w:left="0"/>
        <w:jc w:val="both"/>
      </w:pPr>
      <w:r>
        <w:rPr>
          <w:rFonts w:ascii="Times New Roman"/>
          <w:b w:val="false"/>
          <w:i w:val="false"/>
          <w:color w:val="000000"/>
          <w:sz w:val="28"/>
        </w:rPr>
        <w:t>
      представляет интересы государства по вопросам коммунального имущества местного самоуправления, осуществляет защиту права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w:t>
      </w:r>
    </w:p>
    <w:p>
      <w:pPr>
        <w:spacing w:after="0"/>
        <w:ind w:left="0"/>
        <w:jc w:val="both"/>
      </w:pPr>
      <w:r>
        <w:rPr>
          <w:rFonts w:ascii="Times New Roman"/>
          <w:b w:val="false"/>
          <w:i w:val="false"/>
          <w:color w:val="000000"/>
          <w:sz w:val="28"/>
        </w:rPr>
        <w:t>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организует учет коммунального имущества местного самоуправления, обеспечивает его эффективное использование;</w:t>
      </w:r>
    </w:p>
    <w:p>
      <w:pPr>
        <w:spacing w:after="0"/>
        <w:ind w:left="0"/>
        <w:jc w:val="both"/>
      </w:pPr>
      <w:r>
        <w:rPr>
          <w:rFonts w:ascii="Times New Roman"/>
          <w:b w:val="false"/>
          <w:i w:val="false"/>
          <w:color w:val="000000"/>
          <w:sz w:val="28"/>
        </w:rPr>
        <w:t>
      2) Аппарат акима сельского округа по согласованию с собранием местного сообщества:</w:t>
      </w:r>
    </w:p>
    <w:p>
      <w:pPr>
        <w:spacing w:after="0"/>
        <w:ind w:left="0"/>
        <w:jc w:val="both"/>
      </w:pPr>
      <w:r>
        <w:rPr>
          <w:rFonts w:ascii="Times New Roman"/>
          <w:b w:val="false"/>
          <w:i w:val="false"/>
          <w:color w:val="000000"/>
          <w:sz w:val="28"/>
        </w:rPr>
        <w:t>
      разрабатывает проекты правовых актов в сфере управления коммунальным имуществом местного самоуправления в пределах своей компетенции;</w:t>
      </w:r>
    </w:p>
    <w:p>
      <w:pPr>
        <w:spacing w:after="0"/>
        <w:ind w:left="0"/>
        <w:jc w:val="both"/>
      </w:pPr>
      <w:r>
        <w:rPr>
          <w:rFonts w:ascii="Times New Roman"/>
          <w:b w:val="false"/>
          <w:i w:val="false"/>
          <w:color w:val="000000"/>
          <w:sz w:val="28"/>
        </w:rPr>
        <w:t>
      управляет коммунальным имуществом местного самоуправления, если иное не предусмотрено законами Республики Казахстан, осуществляет меры по его защите;</w:t>
      </w:r>
    </w:p>
    <w:p>
      <w:pPr>
        <w:spacing w:after="0"/>
        <w:ind w:left="0"/>
        <w:jc w:val="both"/>
      </w:pPr>
      <w:r>
        <w:rPr>
          <w:rFonts w:ascii="Times New Roman"/>
          <w:b w:val="false"/>
          <w:i w:val="false"/>
          <w:color w:val="000000"/>
          <w:sz w:val="28"/>
        </w:rPr>
        <w:t>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w:t>
      </w:r>
    </w:p>
    <w:p>
      <w:pPr>
        <w:spacing w:after="0"/>
        <w:ind w:left="0"/>
        <w:jc w:val="both"/>
      </w:pPr>
      <w:r>
        <w:rPr>
          <w:rFonts w:ascii="Times New Roman"/>
          <w:b w:val="false"/>
          <w:i w:val="false"/>
          <w:color w:val="000000"/>
          <w:sz w:val="28"/>
        </w:rPr>
        <w:t>
      определяет предмет и цели деятельности коммунального государственного предприятия, имущество которого находится в коммунальной собственности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w:t>
      </w:r>
    </w:p>
    <w:p>
      <w:pPr>
        <w:spacing w:after="0"/>
        <w:ind w:left="0"/>
        <w:jc w:val="both"/>
      </w:pPr>
      <w:r>
        <w:rPr>
          <w:rFonts w:ascii="Times New Roman"/>
          <w:b w:val="false"/>
          <w:i w:val="false"/>
          <w:color w:val="000000"/>
          <w:sz w:val="28"/>
        </w:rPr>
        <w:t>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w:t>
      </w:r>
    </w:p>
    <w:p>
      <w:pPr>
        <w:spacing w:after="0"/>
        <w:ind w:left="0"/>
        <w:jc w:val="both"/>
      </w:pPr>
      <w:r>
        <w:rPr>
          <w:rFonts w:ascii="Times New Roman"/>
          <w:b w:val="false"/>
          <w:i w:val="false"/>
          <w:color w:val="000000"/>
          <w:sz w:val="28"/>
        </w:rPr>
        <w:t>
      осуществляет изъятие излишнего, неиспользуемого либо используемого не по назначению имущества коммунальных юридических лиц местного самоуправления;</w:t>
      </w:r>
    </w:p>
    <w:p>
      <w:pPr>
        <w:spacing w:after="0"/>
        <w:ind w:left="0"/>
        <w:jc w:val="both"/>
      </w:pPr>
      <w:r>
        <w:rPr>
          <w:rFonts w:ascii="Times New Roman"/>
          <w:b w:val="false"/>
          <w:i w:val="false"/>
          <w:color w:val="000000"/>
          <w:sz w:val="28"/>
        </w:rPr>
        <w:t>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w:t>
      </w:r>
    </w:p>
    <w:p>
      <w:pPr>
        <w:spacing w:after="0"/>
        <w:ind w:left="0"/>
        <w:jc w:val="both"/>
      </w:pPr>
      <w:r>
        <w:rPr>
          <w:rFonts w:ascii="Times New Roman"/>
          <w:b w:val="false"/>
          <w:i w:val="false"/>
          <w:color w:val="000000"/>
          <w:sz w:val="28"/>
        </w:rPr>
        <w:t>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w:t>
      </w:r>
    </w:p>
    <w:p>
      <w:pPr>
        <w:spacing w:after="0"/>
        <w:ind w:left="0"/>
        <w:jc w:val="both"/>
      </w:pPr>
      <w:r>
        <w:rPr>
          <w:rFonts w:ascii="Times New Roman"/>
          <w:b w:val="false"/>
          <w:i w:val="false"/>
          <w:color w:val="000000"/>
          <w:sz w:val="28"/>
        </w:rPr>
        <w:t>
      дает согласие коммунальному государственному предприятию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на передачу и списание дебиторской задолженности;</w:t>
      </w:r>
    </w:p>
    <w:p>
      <w:pPr>
        <w:spacing w:after="0"/>
        <w:ind w:left="0"/>
        <w:jc w:val="both"/>
      </w:pPr>
      <w:r>
        <w:rPr>
          <w:rFonts w:ascii="Times New Roman"/>
          <w:b w:val="false"/>
          <w:i w:val="false"/>
          <w:color w:val="000000"/>
          <w:sz w:val="28"/>
        </w:rPr>
        <w:t>
      утверждает устав (положение) государственных юридических лиц местного самоуправления, внесение в него изменений и дополнений;</w:t>
      </w:r>
    </w:p>
    <w:p>
      <w:pPr>
        <w:spacing w:after="0"/>
        <w:ind w:left="0"/>
        <w:jc w:val="both"/>
      </w:pPr>
      <w:r>
        <w:rPr>
          <w:rFonts w:ascii="Times New Roman"/>
          <w:b w:val="false"/>
          <w:i w:val="false"/>
          <w:color w:val="000000"/>
          <w:sz w:val="28"/>
        </w:rPr>
        <w:t>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рассматривает, согласовывает в случаях, предусмотренных подпунктом 11) статьи 18 Закона Республики Казахстан "О государственном имуществе",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w:t>
      </w:r>
    </w:p>
    <w:p>
      <w:pPr>
        <w:spacing w:after="0"/>
        <w:ind w:left="0"/>
        <w:jc w:val="both"/>
      </w:pPr>
      <w:r>
        <w:rPr>
          <w:rFonts w:ascii="Times New Roman"/>
          <w:b w:val="false"/>
          <w:i w:val="false"/>
          <w:color w:val="000000"/>
          <w:sz w:val="28"/>
        </w:rPr>
        <w:t>
      принимает решения об использовании коммунального имущества местного самоуправления, в том числе о передаче его в залог, аренду, безвозмездное пользование и доверительное управление;</w:t>
      </w:r>
    </w:p>
    <w:p>
      <w:pPr>
        <w:spacing w:after="0"/>
        <w:ind w:left="0"/>
        <w:jc w:val="both"/>
      </w:pPr>
      <w:r>
        <w:rPr>
          <w:rFonts w:ascii="Times New Roman"/>
          <w:b w:val="false"/>
          <w:i w:val="false"/>
          <w:color w:val="000000"/>
          <w:sz w:val="28"/>
        </w:rPr>
        <w:t>
      закрепляет коммунальное имущество местного самоуправления за коммунальными юридическими лицами местного самоуправления;</w:t>
      </w:r>
    </w:p>
    <w:p>
      <w:pPr>
        <w:spacing w:after="0"/>
        <w:ind w:left="0"/>
        <w:jc w:val="both"/>
      </w:pPr>
      <w:r>
        <w:rPr>
          <w:rFonts w:ascii="Times New Roman"/>
          <w:b w:val="false"/>
          <w:i w:val="false"/>
          <w:color w:val="000000"/>
          <w:sz w:val="28"/>
        </w:rPr>
        <w:t>
      принимает решение об отчуждении коммунального имущества местного самоуправления;</w:t>
      </w:r>
    </w:p>
    <w:p>
      <w:pPr>
        <w:spacing w:after="0"/>
        <w:ind w:left="0"/>
        <w:jc w:val="both"/>
      </w:pPr>
      <w:r>
        <w:rPr>
          <w:rFonts w:ascii="Times New Roman"/>
          <w:b w:val="false"/>
          <w:i w:val="false"/>
          <w:color w:val="000000"/>
          <w:sz w:val="28"/>
        </w:rPr>
        <w:t>
      осуществляет иные полномочия, предоставленные законодательством Республики Казахстан.</w:t>
      </w:r>
    </w:p>
    <w:p>
      <w:pPr>
        <w:spacing w:after="0"/>
        <w:ind w:left="0"/>
        <w:jc w:val="both"/>
      </w:pPr>
      <w:r>
        <w:rPr>
          <w:rFonts w:ascii="Times New Roman"/>
          <w:b w:val="false"/>
          <w:i w:val="false"/>
          <w:color w:val="000000"/>
          <w:sz w:val="28"/>
        </w:rPr>
        <w:t>
      13. Аппарат акима имеет право, в пределах своей компетенции:</w:t>
      </w:r>
    </w:p>
    <w:p>
      <w:pPr>
        <w:spacing w:after="0"/>
        <w:ind w:left="0"/>
        <w:jc w:val="both"/>
      </w:pPr>
      <w:r>
        <w:rPr>
          <w:rFonts w:ascii="Times New Roman"/>
          <w:b w:val="false"/>
          <w:i w:val="false"/>
          <w:color w:val="000000"/>
          <w:sz w:val="28"/>
        </w:rPr>
        <w:t>
      запрашивать и получать необходимую информацию, документы и иные материалы от должностных лиц государственных органов и других организаций;</w:t>
      </w:r>
    </w:p>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p>
      <w:pPr>
        <w:spacing w:after="0"/>
        <w:ind w:left="0"/>
        <w:jc w:val="both"/>
      </w:pPr>
      <w:r>
        <w:rPr>
          <w:rFonts w:ascii="Times New Roman"/>
          <w:b w:val="false"/>
          <w:i w:val="false"/>
          <w:color w:val="000000"/>
          <w:sz w:val="28"/>
        </w:rPr>
        <w:t>
      пользоваться информационными базами данных органов государственного управления, архивов, научных учреждений;</w:t>
      </w:r>
    </w:p>
    <w:p>
      <w:pPr>
        <w:spacing w:after="0"/>
        <w:ind w:left="0"/>
        <w:jc w:val="both"/>
      </w:pPr>
      <w:r>
        <w:rPr>
          <w:rFonts w:ascii="Times New Roman"/>
          <w:b w:val="false"/>
          <w:i w:val="false"/>
          <w:color w:val="000000"/>
          <w:sz w:val="28"/>
        </w:rPr>
        <w:t>
      заключать договора, соглашения;</w:t>
      </w:r>
    </w:p>
    <w:p>
      <w:pPr>
        <w:spacing w:after="0"/>
        <w:ind w:left="0"/>
        <w:jc w:val="both"/>
      </w:pPr>
      <w:r>
        <w:rPr>
          <w:rFonts w:ascii="Times New Roman"/>
          <w:b w:val="false"/>
          <w:i w:val="false"/>
          <w:color w:val="000000"/>
          <w:sz w:val="28"/>
        </w:rPr>
        <w:t>
      иметь иные права, предусмотренные в соответствии с законодательством Республики Казахстан.</w:t>
      </w:r>
    </w:p>
    <w:p>
      <w:pPr>
        <w:spacing w:after="0"/>
        <w:ind w:left="0"/>
        <w:jc w:val="both"/>
      </w:pPr>
      <w:r>
        <w:rPr>
          <w:rFonts w:ascii="Times New Roman"/>
          <w:b w:val="false"/>
          <w:i w:val="false"/>
          <w:color w:val="000000"/>
          <w:sz w:val="28"/>
        </w:rPr>
        <w:t>
      14. Обязанности аппарата акима, в пределах своей компетенции:</w:t>
      </w:r>
    </w:p>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w:t>
      </w:r>
    </w:p>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 (города областного значения),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осуществлять иные обязанности, предусмотренные действующим законодательством.</w:t>
      </w:r>
    </w:p>
    <w:p>
      <w:pPr>
        <w:spacing w:after="0"/>
        <w:ind w:left="0"/>
        <w:jc w:val="left"/>
      </w:pPr>
      <w:r>
        <w:rPr>
          <w:rFonts w:ascii="Times New Roman"/>
          <w:b/>
          <w:i w:val="false"/>
          <w:color w:val="000000"/>
        </w:rPr>
        <w:t xml:space="preserve"> 3. Организация деятельности аппарата акима сельского округа</w:t>
      </w:r>
    </w:p>
    <w:p>
      <w:pPr>
        <w:spacing w:after="0"/>
        <w:ind w:left="0"/>
        <w:jc w:val="both"/>
      </w:pPr>
      <w:r>
        <w:rPr>
          <w:rFonts w:ascii="Times New Roman"/>
          <w:b w:val="false"/>
          <w:i w:val="false"/>
          <w:color w:val="000000"/>
          <w:sz w:val="28"/>
        </w:rPr>
        <w:t>
      15. Аппарат акима возглавляется акимом.</w:t>
      </w:r>
    </w:p>
    <w:p>
      <w:pPr>
        <w:spacing w:after="0"/>
        <w:ind w:left="0"/>
        <w:jc w:val="both"/>
      </w:pPr>
      <w:r>
        <w:rPr>
          <w:rFonts w:ascii="Times New Roman"/>
          <w:b w:val="false"/>
          <w:i w:val="false"/>
          <w:color w:val="000000"/>
          <w:sz w:val="28"/>
        </w:rPr>
        <w:t>
      16. Полномочия акима:</w:t>
      </w:r>
    </w:p>
    <w:p>
      <w:pPr>
        <w:spacing w:after="0"/>
        <w:ind w:left="0"/>
        <w:jc w:val="both"/>
      </w:pPr>
      <w:r>
        <w:rPr>
          <w:rFonts w:ascii="Times New Roman"/>
          <w:b w:val="false"/>
          <w:i w:val="false"/>
          <w:color w:val="000000"/>
          <w:sz w:val="28"/>
        </w:rPr>
        <w:t>
      организует работу аппарата акима, осуществляет руководство его деятельностью;</w:t>
      </w:r>
    </w:p>
    <w:p>
      <w:pPr>
        <w:spacing w:after="0"/>
        <w:ind w:left="0"/>
        <w:jc w:val="both"/>
      </w:pPr>
      <w:r>
        <w:rPr>
          <w:rFonts w:ascii="Times New Roman"/>
          <w:b w:val="false"/>
          <w:i w:val="false"/>
          <w:color w:val="000000"/>
          <w:sz w:val="28"/>
        </w:rPr>
        <w:t>
      рассматривает решения, принятые на сходе местного сообщества или собрании местного сообщества, обеспечивает их исполнение;</w:t>
      </w:r>
    </w:p>
    <w:p>
      <w:pPr>
        <w:spacing w:after="0"/>
        <w:ind w:left="0"/>
        <w:jc w:val="both"/>
      </w:pPr>
      <w:r>
        <w:rPr>
          <w:rFonts w:ascii="Times New Roman"/>
          <w:b w:val="false"/>
          <w:i w:val="false"/>
          <w:color w:val="000000"/>
          <w:sz w:val="28"/>
        </w:rPr>
        <w:t>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проводит инвентаризацию жилищного фонда сельского округа;</w:t>
      </w:r>
    </w:p>
    <w:p>
      <w:pPr>
        <w:spacing w:after="0"/>
        <w:ind w:left="0"/>
        <w:jc w:val="both"/>
      </w:pPr>
      <w:r>
        <w:rPr>
          <w:rFonts w:ascii="Times New Roman"/>
          <w:b w:val="false"/>
          <w:i w:val="false"/>
          <w:color w:val="000000"/>
          <w:sz w:val="28"/>
        </w:rPr>
        <w:t>
      организует по согласованию с акимом района (города областного значения) и собранием местного сообщества снос аварийного жилья сельского округа;</w:t>
      </w:r>
    </w:p>
    <w:p>
      <w:pPr>
        <w:spacing w:after="0"/>
        <w:ind w:left="0"/>
        <w:jc w:val="both"/>
      </w:pPr>
      <w:r>
        <w:rPr>
          <w:rFonts w:ascii="Times New Roman"/>
          <w:b w:val="false"/>
          <w:i w:val="false"/>
          <w:color w:val="000000"/>
          <w:sz w:val="28"/>
        </w:rPr>
        <w:t>
      оказывает содействие микрокредитованию сельского населения в рамках программных документов системы государственного планирования;</w:t>
      </w:r>
    </w:p>
    <w:p>
      <w:pPr>
        <w:spacing w:after="0"/>
        <w:ind w:left="0"/>
        <w:jc w:val="both"/>
      </w:pPr>
      <w:r>
        <w:rPr>
          <w:rFonts w:ascii="Times New Roman"/>
          <w:b w:val="false"/>
          <w:i w:val="false"/>
          <w:color w:val="000000"/>
          <w:sz w:val="28"/>
        </w:rPr>
        <w:t>
      осуществляет иные полномочия, возложенные законами и иными нормативными правовыми актами Республики Казахстан.</w:t>
      </w:r>
    </w:p>
    <w:p>
      <w:pPr>
        <w:spacing w:after="0"/>
        <w:ind w:left="0"/>
        <w:jc w:val="both"/>
      </w:pPr>
      <w:r>
        <w:rPr>
          <w:rFonts w:ascii="Times New Roman"/>
          <w:b w:val="false"/>
          <w:i w:val="false"/>
          <w:color w:val="000000"/>
          <w:sz w:val="28"/>
        </w:rPr>
        <w:t>
      17. Аким может иметь заместителя акима в соответствии с законодательством Республики Казахстан.</w:t>
      </w:r>
    </w:p>
    <w:p>
      <w:pPr>
        <w:spacing w:after="0"/>
        <w:ind w:left="0"/>
        <w:jc w:val="both"/>
      </w:pPr>
      <w:r>
        <w:rPr>
          <w:rFonts w:ascii="Times New Roman"/>
          <w:b w:val="false"/>
          <w:i w:val="false"/>
          <w:color w:val="000000"/>
          <w:sz w:val="28"/>
        </w:rPr>
        <w:t>
      18. Аким определяет обязанности и полномочия заместителя акима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19. Аким обеспечивает соблюдение сотрудниками аппарата акима норм этики государственных служащих.</w:t>
      </w:r>
    </w:p>
    <w:p>
      <w:pPr>
        <w:spacing w:after="0"/>
        <w:ind w:left="0"/>
        <w:jc w:val="left"/>
      </w:pPr>
      <w:r>
        <w:rPr>
          <w:rFonts w:ascii="Times New Roman"/>
          <w:b/>
          <w:i w:val="false"/>
          <w:color w:val="000000"/>
        </w:rPr>
        <w:t xml:space="preserve"> 4. Имущество аппарата акима сельского округа</w:t>
      </w:r>
    </w:p>
    <w:p>
      <w:pPr>
        <w:spacing w:after="0"/>
        <w:ind w:left="0"/>
        <w:jc w:val="both"/>
      </w:pPr>
      <w:r>
        <w:rPr>
          <w:rFonts w:ascii="Times New Roman"/>
          <w:b w:val="false"/>
          <w:i w:val="false"/>
          <w:color w:val="000000"/>
          <w:sz w:val="28"/>
        </w:rPr>
        <w:t>
      20. Аппарат акима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аппарата акима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аппаратом акима относится к коммунальной собственности сельского округа (местного самоуправления).</w:t>
      </w:r>
    </w:p>
    <w:p>
      <w:pPr>
        <w:spacing w:after="0"/>
        <w:ind w:left="0"/>
        <w:jc w:val="both"/>
      </w:pPr>
      <w:r>
        <w:rPr>
          <w:rFonts w:ascii="Times New Roman"/>
          <w:b w:val="false"/>
          <w:i w:val="false"/>
          <w:color w:val="000000"/>
          <w:sz w:val="28"/>
        </w:rPr>
        <w:t>
      22.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аппарата акима сельского округа</w:t>
      </w:r>
    </w:p>
    <w:p>
      <w:pPr>
        <w:spacing w:after="0"/>
        <w:ind w:left="0"/>
        <w:jc w:val="both"/>
      </w:pPr>
      <w:r>
        <w:rPr>
          <w:rFonts w:ascii="Times New Roman"/>
          <w:b w:val="false"/>
          <w:i w:val="false"/>
          <w:color w:val="000000"/>
          <w:sz w:val="28"/>
        </w:rPr>
        <w:t>
      23. Реорганизация и упразднение аппарата акима осуществляется в порядке, определяемом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