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fe20" w14:textId="9b0f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Верхне Аксу Толебийского района Туркестанской области от 22 сентября 2025 года № 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заключения Туркестанской областной ономастической комиссии от 13 август 2025 года аким сельского округа Верхне Аксу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 населенным пункте в сельском округе Верхне Аксу на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Байшешек в селе Мадени – наименование Кошербай Есболулы;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учереждению "Аппарата акима Верхне Аксуского сельского округа Толебийского района" в установленном законодательством Республики Казахстан в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государственной регистрации настоящего решения акима направить его копии в бумажном и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нормативно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направить его копии на официальное опубликование в периодические печатные издания, распространяемых на территории Толебийского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ресурсе акимата Толебийского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за собой;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Верхне Аксуского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О.Усетаев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