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580b" w14:textId="0e35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24 года № 21/109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0 апреля 2025 года № 25/145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5-2027 годы" от 25 декабря 2024 года №21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олебий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5-2027 годы согласно приложениям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70332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53 0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942 204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130 99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63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6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1,9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5/14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5/14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