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b0295" w14:textId="38b02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Созакского района Туркестанской области от 13 февраля 2025 года № 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"Земельного кодекса" Республики Казахстан от 20 июня 2003 года №442,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№148 "О местном государственном управлении и самоуправлении в Республике Казахстан" согласно письма руководителя отдела коммунального хозяйства, пассажирского транспорта и автомобильных дорог Д. Кудайбергенова от 10.12.2024 года №40-14-07/420 акимат Созакского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Отдел жилищно-коммунального хозяйства, пассажирского транспорта и автомобильных дорог акимата Созакского района, для прокладки водопровода общее-12,9044 га земельного участка на территории сельского округа Шолаккорган Созакского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жилищно-коммунального хозяйства, пассажирского транспорта и автомобильных дорог акимата Созакского района не позднее чем в месячный срок после окончания проведения работ прокладки водопровода произвести работы по рекультивации нарушенных земель и соблюдение экологических требований по охране окружающей среды.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земельных отношений акимата Созакского района Туркестанской области"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Созакского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оставляю за собой.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М.С.Турысбеков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