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9afa" w14:textId="e949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25 декабря 2025 года № 40/1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самоуправлении"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Ордабасинского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 15 472 815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–10 463 324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5 009 491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 15 472 815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92 503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162 187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                     92 503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162 187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69 684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 распределения общей суммы социального налога в размере 50 процентов в областной бюджет.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 развития районного бюджета на 2026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2026 год объемы бюджетных изъятий из сельских округов в районого значения бюджетов в районный бюджет в общей сумме 354 868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Бадамский сельский округ – 76 467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Караспанский сельский округ – 20 148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Кажымуханский сельский округ – 135 378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Торткульский сельский округ – 23 846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Шубарсуский сельский округ – 99 029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2026 год в сумме 237 674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Минимальный объем бюджетных средств, направляемых на ремонт улиц населҰнных пунктов, утвердить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Объем расходов, учтҰнных для района в составе объема общих трансфертов между областным бюджетом и районным бюджетом на 2026–2028 годы, утвердить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на 2026 год установить должностные оклады и тарифные ставки гражданских служащих в сфере социального обеспечения и культуры, являющихся гражданскими служащими и работающих в организациях, финансируемых из районного бюджета и расположенных в сельской местности, в размере, повышенном на двадцать пять процентов по сравнению с их окладами и ставками.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                    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15 472 815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10 355 680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Корпоративный 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Сборы за ведение 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 за совершение  юридически  значимых действий и (или) выдачу документов уполномоченными на то  государственными 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5 009 491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4 654 623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2.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15 472 815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по обеспечению деятельности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по обеспечению деятельности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финансов района (города 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Приватизация, управление коммунальным имуществом,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постприватизационная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Правоохранительная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уголовное наказание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1 973 035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помощи в обеспечении жильем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социальной помощи на дому нуждающимся гражданам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нуждающихся лиц с инвалидностью протезно-ортопедическими,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сурдотехническими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тифлотехническими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абилитации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транспорта, автомобильных дорог и жилищной инспекции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5 363 131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жилья из комунального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выкуп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Изъятие земельных участков для государственных нужд, в том числе путем выкупа, и отшуждение в связи с этим недвижимого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2 598 290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2 498 289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2 293 848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2 293 848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санитраии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 мест захоронения и погребение лиц, не имеющих родственников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1 395 122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Земельное и хозяйственное размещение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Землеустройство, проводимое при установлении границ районов, городов областного значения,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развитие, передаваемые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1 504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1 404 289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1 404 289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1 282 686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                     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предоставленных физическим лицам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                     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              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7 986 431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уголовное наказание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обеспечении жильем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дому нуждающимся гражданам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из комунального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нужд, в том числе путем выкупа, и отшуждение в связи с этим недвижимого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захоронения и погребение лиц, не имеющих родственников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и хозяйственное размещение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126 740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передаваемые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уголовное наказание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обеспечении жильем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дому нуждающимся гражданам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из комунального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нужд, в том числе путем выкупа, и отшуждение в связи с этим недвижимого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захоронения и погребение лиц, не имеющих родственников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и хозяйственное размещение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передаваемые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2026-2028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                                                   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объектов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объем бюджетных средств, направляемых на ремонт улиц населенных пунктов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Расходы, учтенные для района в объеме трансфертов общего характера между областным и районным бюджетами на 2026–2028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людей с инвалидностью и улучшение качества их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 и работников казенных предприятий, содержащихся за счет средств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и ежемесячной дополнительной выплаты на каждого ребенка в возрасте от одного года до шести лет включительно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спортивных объектов (национальной спортивной школы в селе Шубарсу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 и улиц, освещение и благоустройство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