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3ef52" w14:textId="bb3ef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25 декабря 2024 года № 25/1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9 декабря 2025 года № 38/1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25 декабря 2024 года №25/1 "О районном бюджете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Ордабасинского района на 2025-2027 годы согласно приложению 1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16 321 145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6 834 303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46 786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150 053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9 290 003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18 764 846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127 445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184 804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57 359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-2 571 146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бюджета–2 571 146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2 330 591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57 359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297 914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№25/1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16 321 145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4 037 528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2 787 528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сельскохозяйственного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9 290 003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9 188 298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18 764 846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уголовное наказание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1 957 153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обеспечении жильҰм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дому нуждающимся гражданам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в качестве социальной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2 917 405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из комунального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нужд, в том числе путем выкупа, и отшуждение в связи с этим недвижимого имущества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2 360 301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санитраии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захоронения и погребение лиц, не имеющих родственников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2 524 167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Земельное и хозяйственное размещение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передаваемые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1 301 584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населҰнных пунктах в рамках проекта "Ауыл –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предоставленных физическим лицам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-2 571 146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2 571 146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2 330 591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2 330 591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2 330 591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2 330 591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