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e7a" w14:textId="f45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29 августа 2024 года № 283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9 июля 2025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статьей 65 Закона Республики Казахстан от 6 апреля 2016 года "О правовых актах"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29 августа 2024 года № 283 "Об утверждении положении государственных учреждений"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 культуры, развития языков, физической культуры и спорта Казыгуртского района" акимата Казыгуртского района, утвержденное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Казыгуртского района"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Н.Медеуову.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М.Ш.Аширбаев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"Казыгуртский районный отдел культуры, развития языков, физической культуры и спорта"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"Казыгуртский районный отдел культуры, развития языков, физической культуры и спорта" (далее - Казыгуртский районный отдел культуры, развития языков, физической культуры и спорта) является государственным органом Республики Казахстан, осуществляющим руководство в сфере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Казыгуртский районный отдел культуры, развития языков, физической культуры и спорта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Казыгуртский районный отдел культуры, развития языков, физической культуры и спорта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Казыгуртский районный отдел культуры, развития языков, физической культуры и спорта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Казыгуртский районный отдел культуры, развития языков, физической культуры и спорта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Казыгуртский районный отдел культуры, развития языков, физической культуры и спорта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Казыгуртский районный отдел культуры, развития языков, физической культуры и спорта по вопросам своей компетенции в установленном законодательством порядке принимает решения, оформляемые приказами руководителя Казыгуртский районный отдел культуры, развития языков, физической культуры и спорта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Казыгуртский районный отдел культуры, развития языков, физической культуры и спорта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№92, индекс 160300.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Казыгуртский районный отдел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Казыгуртский районный отдел культуры, развития языков, физической культуры и спорта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Казыгуртский районный отдел культуры, развития языков, физической культуры и спорта запрещается вступать в договорные отношения с субъектами предпринимательства на предмет выполнения обязанностей, являющихся полномочиями Казыгуртский районный отдел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Казыгуртский районный отдел культуры, развития языков, физической культуры и спорта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конституционного права граждан района в культурном обслуживании, создании, использовании и распространении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казахских 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 и создание условий для их накопления.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национальных, технических и прикладных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стимулирование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научной базы для исследований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поддержку и координацию в сфере театрального, музыкального и киноискусства, библиотечного и музейного дела,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районный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о присвоении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пределах своей компетенции контроль за соблюдением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развитие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деятельность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реализует единый региональный календарь спортивно-массовых мероприятий; 20)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деятельность районных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обеспечивают соблюдение единых требований в области информационно – 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делопроизводство и составление протоколов о об административных правонарушениях по административным правонарушениям, установленным пунктом 2-1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согласование или предупреждение предложений о размещении вывесок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Казыгуртский районный отдел культуры, развития языков, физической культуры и спорта осуществляется первым руководителем, который несет персональную ответственность за выполнение возложенных на Казыгуртский районный отдел культуры, развития языков, физической культуры и спорта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Казыгуртский районный отдел культуры, развития языков, физической культуры и спорта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Казыгуртский районный отдел культуры, развития языков, физической культуры и спорта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Казыгуртский районный отдел культуры, развития языков,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Казыгуртский районный отдел культуры, развития языков, физической культуры и спорта в период его отсутствия осуществляется лицом, его замещающим в соответствии с действующим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Казыгуртский районный отдел культуры, развития языков, физической культуры и спорта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Казыгуртский районный отдел культуры, развития языков, физической культуры и спорта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Казыгуртский районный отдел культуры, развития языков, физической культуры и спорта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Казыгуртский районный отдел культуры, развития языков, физической культуры и спорта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Казыгуртский районный отдел культуры, развития языков, физической культуры и спорта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Казыгуртский районный отдел культуры, развития языков,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Казыгуртского района"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Казыгуртского района"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и развития языков"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"Спортивный клуб Казыгурт" отдела культуры, развития языков, физической культуры и спорта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"Национальный и конноспортивный клуб Казыгурт" отдела культуры, развития языков, физической культуры и спорта Казыгуртского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