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246d" w14:textId="13a2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декабря 2024 года №26/155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10 декабря 2025 года № 36/208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89 505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Алгабас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142 239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Алмалы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Акбастау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377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6 004,0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Боралдай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Боген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4 613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Борлысай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Жамбыл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Коктерек на 2025 - 2027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Мынбулак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Шаян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1674 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25 759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25 759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