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eb3e" w14:textId="a18e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Карнак города Кентау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декабря 2025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 решением Кентауского городского маслихата от 19 декабря 2025 года № 232 "О городском бюджете на 2026-2028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Карнак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193 269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размер субвенций, передаваемых из городского бюджета в бюджет село Карнак в сумме 116 309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Неналоговым поступлениям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Неналоговым поступлениям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Неналоговым поступлениям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