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12ac" w14:textId="1c21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Хантаги города Кентау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19 декабря 2025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решением Кентауского городского маслихата от 19 декабря 2025 года № 232 "О городском бюджете на 2026-2028 годы",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Хантаги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134 364,0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105 005,0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размер субвенций, передаваемых из городского бюджета в бюджет село Хантаги в сумме 105 005,0 тысяч тенге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