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1ce79" w14:textId="eb1ce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Кентауского городского маслихата от 28 марта 2025 года № 178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15 сентября 2025 года № 204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Кентауский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28 марта 2025 года № 178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 6672-13)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Социального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ветеранах",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под №183871),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Кентауского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