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94ee" w14:textId="e259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спорта,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7 февраля 2025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(распространяется также на ветеринарных специалистов ветеринарных пунктов, осуществляющих деятельность в области ветеринарии), государственным служащим аппаратов акимов (за исключением лиц, занимающих руководящие должности) сел, поселков, сельских округов, прибывшим для работы и проживания в сельские населенные пункты города Кентау, в пределах суммы предусмотренной в бюджете города на 2025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официальному опубликованию и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