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d91c" w14:textId="b05d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27 декабря 2024 года № 28/159-VІІІ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29 июля 2025 года № 35/197-VIII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27 декабря 2024 года №28/159-VІІІ "О бюджетах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Байыркум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Дермене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Жидели на 2025-2027 годы согласно приложениям 10, 11 и 12 соответственно, в том числе на 2025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Кожатогай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Монтайтас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