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8e54" w14:textId="b848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31 декабря 2025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мая 2018 года № 231 "О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высшим и послевузовским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здравоохранения Туркестанской области"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Туркестанской области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2025-2026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2025 -2026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государственный предприятие на праве хозяйственного предприятие "Национальный научный центр травматологии и ортопедии имени академика Батпенова Н.Д." Министерство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Физическая медицина и реабилитация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и иммунология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и иммунология (детская)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R036 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R042 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R036 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(взрослая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Казахстанский медицинский университет "Высший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(детская)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R041 Неотложная медицина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R036 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(взрослая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образавательное учреждения "Казахстанско – 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Некоммерческий акционерное общества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R042 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R041 Неотложная медицина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R011 Инфекционные болезни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R042 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фтизиопульмоноло гия РК"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7R01-Здравоохранение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R111 Фтизиатрия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"Woosong University Kazakhstan"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Технические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 Искусственный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 Информационные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исламской культуры Египта "Нур-Мубарак"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4S02210105 Исламовед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 Теолог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