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5647" w14:textId="da1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Туркестанской области от 3 января 2024 года № 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февраля 2025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 января 2024 года № 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Туркестанской области",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