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ed7c" w14:textId="aaae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Курмангазинского районного маслихата от 26 декабря 2024 года № 173-VІІІ "Об утверждении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20 мая 2025 года № 194-VIII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районного бюджета на 2025-2027 годы" от 26 декабря 2024 года №173-VІІІ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17 876 371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3 719 079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131 793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14 013 241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18 692 381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36 938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35 804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- 852 948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852 948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35 804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816 010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7, 8, 9, 10, 11, 12, 13, 14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районном бюджете на 2025 год предусмотрены целевые текущие трансферты из республиканского бюджета в следующих объемах: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166 245 тысяч тенге на выплату государственной адресной социальной помощи;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5 465 тысяч тенге на повышение заработной платы медицинских работников центров оказания специальных социальных услуг;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50 767 тысяч тенге на обеспечение прав и улучшение качества жизни лиц с инвалидностью в Республике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9 247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212 422 тысяч тенге на приобретение жилья коммунального жилищного фонда для социально уязвимых слоев населения.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предусмотрены целевые текущие трансферты из областного бюджета в следующих объемах: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620 143 тысяч тенге на приобретение основных средств для государственных органов;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96 579 тысяч тенге на выплату государственной адресной социальной помощи;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106 539 тысяч тенге на расходы содержание центров поддержки семьи;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167 837 тысяч тенге на текущее расходы учреждений социальной защиты;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77 560 тысяч тенге на социальная помощь отдельным категориям граждан;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38 194 тысяч тенге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221 660 тысяч тенге на текущее содержание, материально-техническое оснащение и капитальный ремонт учреждений культуры;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369 654 тысяч тенге на проведение работ по подготовке к зимнему периоду;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на проведение новых электрических сетей, текущий и капитальный ремонт, разработку проектно-сметной документации;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190 803 тысяч тенге на текущий и капитальный ремонт сетей водоснабжения и канализации;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87 578 тысяч тенге на приобретение жилья для отдельных категорий граждан;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14 000 тысяч тенге на проведение почвоведческих работ, ограждение зеленых насаждений, саженцев.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2025 год предусмотрены целевые трансферты развития из республиканского бюджета и Национального фонда Республики Казахстан в следующих объемах: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1 750 000 тысяч тенге на развитие социальной и инженерной инфраструктуры в сельских населенных пунктах в рамках проекта "Ауыл - Ел бесігі";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181 298 тысяч тенге на развитие транспортной инфраструктуры.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2025 год предусмотрены целевые трансферты развития из областного бюджета в следующих объемах: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219 717 тысяч тенге на развитие системы водоснабжения и водоотведения в сельских населенных пунктах;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36 060 тысяч тенге на развитие системы освещения населенных пунктов;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35 939 тысяч тенге на строительство и реконструкцию объектов;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1 381 358 тысяч тенге на развитие объектов спорта;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2 415 028 тысяч тенге на развитие объектов культуры;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600 000 тысяч тенге на проведение работ по инженерной защите населения, объектов и территорий от природных стихийных бедствий;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457 295 тысяч тенге на строительство инженерно-коммуникационной инфраструктуры для жилищного строительства;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3 200 000 тысяч тенге на развитие транспортной инфраструктуры.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2025 год предусмотрено 40 850 тысяча тенге для погашения и обслуживания долга местных исполнительных органов.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на 2025 год норматив общей суммы поступлений общегосударственных налогов в бюджет района в следующих объемах: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– 50%;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50%;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50%.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2025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для специалистов прибывших в сельские населенные пункты являющиеся административным центром района бюджетные кредиты на приобретение или строительство жилья в размере двух тысяч пятисоткратного месячного расчетного показателя, для специалистов прибывших в сельские населенные пункты в размере двух тысячкратного месячного расчетного показателя.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2025 год объемы трансфертов, передаваемых из районного бюджета в бюджеты сельских округов в следующих объемах: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190 803 тысяч тенге на текущий и капитальный ремонт сетей водоснабжения и канализации;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на проведение почвоведческих работ, ограждение зеленых насаждений, саженцев;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296 201 тысяч тенге на проведение работ по подготовке к зимнему периоду;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170 070 тысяч тенге на текущее содержание, материально-техническое оснащение и капитальный ремонт учреждений культуры;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3 721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предприятий."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194-VІІІ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173-VІІІ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