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2ed1" w14:textId="2742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23 декабря 2024 года № 132-VIII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15 декабря 2025 года № 191-VIII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от 23 декабря 2024 года № 132-VIII "О районном бюджете на 2025-2027 годы" (опубликовано 15 января 2025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20 812 484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3 787 721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93 007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81 402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16 849 193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1 161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21 338 386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7 457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19 660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12 203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- 533 499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- 533 499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19 660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12 203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526 042 тысяч тенге."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Приложения 1 указанного решения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191-VIII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132-VIII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государственные учреждения,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организации нефтянного сектора и во внебрачные фонды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объеков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