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688e" w14:textId="6eb6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23 декабря 2024 года № 132-VIII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мая 2025 года № 162-VIII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от 23 декабря 2024 года № 132-VIII "О районном бюджете на 2025-2027 годы" (опубликовано 15 января 2025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17 102 881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3 349 322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75 820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10 351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13 667 388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17 628 783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7 457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19 660тысяч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12 203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-533 499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- 533 499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19 660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12 203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526 042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162-VIII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фонда компенсации потерпевшим и фонда поддержки образовательной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