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88ad" w14:textId="c2c8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Индерского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27 марта 2025 года № 141-VIII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Индерского района на 2025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