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aaf5" w14:textId="ef8a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налоговой ставки при применении специального налогового режима на основе упрощенной декларации на территории Кызылкогинскому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27 ноября 2025 года № 35-2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статъей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маслихат Кызылкогинский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подоходного налога или индивидуального подоходного налога на 2026 год (за исключением налогов, удерживаемых у источника выплаты) при применении специального налогового режима на основе упрощенной декларации по городу Кызылкогинскому району с 4 (четырех) процентов на 2 (два) процента по доходам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