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81fe" w14:textId="9cd8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26 декабря 2024 года № 27-1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мая 2025 года № 30-2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районном бюджете на 2025-2027 годы" от 26 декабря 2024 года № 27-1 (зарегистрировано в реестре государственной регистрации нормативных правовых актов под № 191752)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15 793 355,0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1 849 556,0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29 306,0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13 910 893,0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16 024 356,0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30 067,0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34 811,0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-261 068,0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- 261 068,0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34 811,0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231 001,0 тыс.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