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c141" w14:textId="65cc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Махамбетскому району на 2025-2029 годы</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21 ноября 2025 года № 238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пастбищах" Махамбетский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план по управлению пастбищами и их использованию по Акжайкскому сельскому округу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2) план по управлению пастбищами и их использованию по Актогайскому сельскому округу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8" w:id="4"/>
    <w:p>
      <w:pPr>
        <w:spacing w:after="0"/>
        <w:ind w:left="0"/>
        <w:jc w:val="both"/>
      </w:pPr>
      <w:r>
        <w:rPr>
          <w:rFonts w:ascii="Times New Roman"/>
          <w:b w:val="false"/>
          <w:i w:val="false"/>
          <w:color w:val="000000"/>
          <w:sz w:val="28"/>
        </w:rPr>
        <w:t xml:space="preserve">
      3) план по управлению пастбищами и их использованию по Алгинскому сельскому округу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9" w:id="5"/>
    <w:p>
      <w:pPr>
        <w:spacing w:after="0"/>
        <w:ind w:left="0"/>
        <w:jc w:val="both"/>
      </w:pPr>
      <w:r>
        <w:rPr>
          <w:rFonts w:ascii="Times New Roman"/>
          <w:b w:val="false"/>
          <w:i w:val="false"/>
          <w:color w:val="000000"/>
          <w:sz w:val="28"/>
        </w:rPr>
        <w:t xml:space="preserve">
      4) план по управлению пастбищами и их использованию по Баксайскому сельскому округу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0" w:id="6"/>
    <w:p>
      <w:pPr>
        <w:spacing w:after="0"/>
        <w:ind w:left="0"/>
        <w:jc w:val="both"/>
      </w:pPr>
      <w:r>
        <w:rPr>
          <w:rFonts w:ascii="Times New Roman"/>
          <w:b w:val="false"/>
          <w:i w:val="false"/>
          <w:color w:val="000000"/>
          <w:sz w:val="28"/>
        </w:rPr>
        <w:t xml:space="preserve">
      5) план по управлению пастбищами и их использованию по Бейбарыскому сельскому округу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1" w:id="7"/>
    <w:p>
      <w:pPr>
        <w:spacing w:after="0"/>
        <w:ind w:left="0"/>
        <w:jc w:val="both"/>
      </w:pPr>
      <w:r>
        <w:rPr>
          <w:rFonts w:ascii="Times New Roman"/>
          <w:b w:val="false"/>
          <w:i w:val="false"/>
          <w:color w:val="000000"/>
          <w:sz w:val="28"/>
        </w:rPr>
        <w:t xml:space="preserve">
      6) план по управлению пастбищами и их использованию по Есболскому сельскому округу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2" w:id="8"/>
    <w:p>
      <w:pPr>
        <w:spacing w:after="0"/>
        <w:ind w:left="0"/>
        <w:jc w:val="both"/>
      </w:pPr>
      <w:r>
        <w:rPr>
          <w:rFonts w:ascii="Times New Roman"/>
          <w:b w:val="false"/>
          <w:i w:val="false"/>
          <w:color w:val="000000"/>
          <w:sz w:val="28"/>
        </w:rPr>
        <w:t xml:space="preserve">
      7) план по управлению пастбищами и их использованию по Жалгансайскому сельскому округу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8"/>
    <w:bookmarkStart w:name="z13" w:id="9"/>
    <w:p>
      <w:pPr>
        <w:spacing w:after="0"/>
        <w:ind w:left="0"/>
        <w:jc w:val="both"/>
      </w:pPr>
      <w:r>
        <w:rPr>
          <w:rFonts w:ascii="Times New Roman"/>
          <w:b w:val="false"/>
          <w:i w:val="false"/>
          <w:color w:val="000000"/>
          <w:sz w:val="28"/>
        </w:rPr>
        <w:t xml:space="preserve">
      8) план по управлению пастбищами и их использованию по Махамбетскому сельскому округу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9"/>
    <w:bookmarkStart w:name="z14" w:id="10"/>
    <w:p>
      <w:pPr>
        <w:spacing w:after="0"/>
        <w:ind w:left="0"/>
        <w:jc w:val="both"/>
      </w:pPr>
      <w:r>
        <w:rPr>
          <w:rFonts w:ascii="Times New Roman"/>
          <w:b w:val="false"/>
          <w:i w:val="false"/>
          <w:color w:val="000000"/>
          <w:sz w:val="28"/>
        </w:rPr>
        <w:t xml:space="preserve">
      9) план по управлению пастбищами и их использованию по Сарайчиковскому сельскому округу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10"/>
    <w:bookmarkStart w:name="z15" w:id="1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bookmarkStart w:name="z18" w:id="12"/>
    <w:p>
      <w:pPr>
        <w:spacing w:after="0"/>
        <w:ind w:left="0"/>
        <w:jc w:val="left"/>
      </w:pPr>
      <w:r>
        <w:rPr>
          <w:rFonts w:ascii="Times New Roman"/>
          <w:b/>
          <w:i w:val="false"/>
          <w:color w:val="000000"/>
        </w:rPr>
        <w:t xml:space="preserve"> План по управлению пастбищами и их использованию по Акжайыкскому сельскому округу на 2025-2029 годы</w:t>
      </w:r>
    </w:p>
    <w:bookmarkEnd w:id="12"/>
    <w:bookmarkStart w:name="z19" w:id="13"/>
    <w:p>
      <w:pPr>
        <w:spacing w:after="0"/>
        <w:ind w:left="0"/>
        <w:jc w:val="both"/>
      </w:pPr>
      <w:r>
        <w:rPr>
          <w:rFonts w:ascii="Times New Roman"/>
          <w:b w:val="false"/>
          <w:i w:val="false"/>
          <w:color w:val="000000"/>
          <w:sz w:val="28"/>
        </w:rPr>
        <w:t>
      Настоящий План по управлению пастбищами и их использованию по Акжайыкскому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за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за № 11064).</w:t>
      </w:r>
    </w:p>
    <w:bookmarkEnd w:id="13"/>
    <w:bookmarkStart w:name="z20" w:id="1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14"/>
    <w:bookmarkStart w:name="z21" w:id="15"/>
    <w:p>
      <w:pPr>
        <w:spacing w:after="0"/>
        <w:ind w:left="0"/>
        <w:jc w:val="both"/>
      </w:pPr>
      <w:r>
        <w:rPr>
          <w:rFonts w:ascii="Times New Roman"/>
          <w:b w:val="false"/>
          <w:i w:val="false"/>
          <w:color w:val="000000"/>
          <w:sz w:val="28"/>
        </w:rPr>
        <w:t>
      План содержит:</w:t>
      </w:r>
    </w:p>
    <w:bookmarkEnd w:id="15"/>
    <w:bookmarkStart w:name="z22" w:id="16"/>
    <w:p>
      <w:pPr>
        <w:spacing w:after="0"/>
        <w:ind w:left="0"/>
        <w:jc w:val="both"/>
      </w:pPr>
      <w:r>
        <w:rPr>
          <w:rFonts w:ascii="Times New Roman"/>
          <w:b w:val="false"/>
          <w:i w:val="false"/>
          <w:color w:val="000000"/>
          <w:sz w:val="28"/>
        </w:rPr>
        <w:t>
      1) схему (карту) расположения пастбищ на территории Акжайыкского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bookmarkEnd w:id="16"/>
    <w:bookmarkStart w:name="z23" w:id="17"/>
    <w:p>
      <w:pPr>
        <w:spacing w:after="0"/>
        <w:ind w:left="0"/>
        <w:jc w:val="both"/>
      </w:pPr>
      <w:r>
        <w:rPr>
          <w:rFonts w:ascii="Times New Roman"/>
          <w:b w:val="false"/>
          <w:i w:val="false"/>
          <w:color w:val="000000"/>
          <w:sz w:val="28"/>
        </w:rPr>
        <w:t>
      2) приемлемые схемы пастбищеоборотов согласно приложению 2 к настоящему плану;</w:t>
      </w:r>
    </w:p>
    <w:bookmarkEnd w:id="17"/>
    <w:bookmarkStart w:name="z24" w:id="1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настоящему плану;</w:t>
      </w:r>
    </w:p>
    <w:bookmarkEnd w:id="18"/>
    <w:bookmarkStart w:name="z25" w:id="19"/>
    <w:p>
      <w:pPr>
        <w:spacing w:after="0"/>
        <w:ind w:left="0"/>
        <w:jc w:val="both"/>
      </w:pPr>
      <w:r>
        <w:rPr>
          <w:rFonts w:ascii="Times New Roman"/>
          <w:b w:val="false"/>
          <w:i w:val="false"/>
          <w:color w:val="000000"/>
          <w:sz w:val="28"/>
        </w:rPr>
        <w:t>
      4) схему доступа пастбище пользователей кводисточникам(озерам,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настоящему плану;</w:t>
      </w:r>
    </w:p>
    <w:bookmarkEnd w:id="19"/>
    <w:bookmarkStart w:name="z26" w:id="2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настоящему плану;</w:t>
      </w:r>
    </w:p>
    <w:bookmarkEnd w:id="20"/>
    <w:bookmarkStart w:name="z27" w:id="2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настоящему плану;</w:t>
      </w:r>
    </w:p>
    <w:bookmarkEnd w:id="21"/>
    <w:bookmarkStart w:name="z28" w:id="2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настоящему плану.</w:t>
      </w:r>
    </w:p>
    <w:bookmarkEnd w:id="22"/>
    <w:bookmarkStart w:name="z29" w:id="23"/>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23"/>
    <w:bookmarkStart w:name="z30" w:id="24"/>
    <w:p>
      <w:pPr>
        <w:spacing w:after="0"/>
        <w:ind w:left="0"/>
        <w:jc w:val="both"/>
      </w:pPr>
      <w:r>
        <w:rPr>
          <w:rFonts w:ascii="Times New Roman"/>
          <w:b w:val="false"/>
          <w:i w:val="false"/>
          <w:color w:val="000000"/>
          <w:sz w:val="28"/>
        </w:rPr>
        <w:t>
      Общая площадь территории Акжайыкского сельского округа 33918 га, из них земли населенных пунктов – 141,26га, земли запаса- 22 644,74 га.</w:t>
      </w:r>
    </w:p>
    <w:bookmarkEnd w:id="24"/>
    <w:bookmarkStart w:name="z31" w:id="25"/>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25"/>
    <w:bookmarkStart w:name="z32" w:id="26"/>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 Абсолютный максимум температур, зафиксированный в июле и в августе - + 45о.</w:t>
      </w:r>
    </w:p>
    <w:bookmarkEnd w:id="26"/>
    <w:bookmarkStart w:name="z33" w:id="27"/>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27"/>
    <w:bookmarkStart w:name="z34" w:id="28"/>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28"/>
    <w:bookmarkStart w:name="z35" w:id="29"/>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29"/>
    <w:bookmarkStart w:name="z36" w:id="30"/>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30"/>
    <w:bookmarkStart w:name="z37" w:id="31"/>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клубнекамышовыми типами.</w:t>
      </w:r>
    </w:p>
    <w:bookmarkEnd w:id="31"/>
    <w:bookmarkStart w:name="z38" w:id="32"/>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32"/>
    <w:bookmarkStart w:name="z39" w:id="33"/>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 зону южной пустыни с серо-бурыми почвами. Почвы используются как пастбища, на поливе развито очаговое земледелие.</w:t>
      </w:r>
    </w:p>
    <w:bookmarkEnd w:id="33"/>
    <w:bookmarkStart w:name="z40" w:id="34"/>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лиманно-аплювиально-луговые и лугово-болотные).</w:t>
      </w:r>
    </w:p>
    <w:bookmarkEnd w:id="34"/>
    <w:bookmarkStart w:name="z41" w:id="35"/>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35"/>
    <w:bookmarkStart w:name="z42" w:id="36"/>
    <w:p>
      <w:pPr>
        <w:spacing w:after="0"/>
        <w:ind w:left="0"/>
        <w:jc w:val="both"/>
      </w:pPr>
      <w:r>
        <w:rPr>
          <w:rFonts w:ascii="Times New Roman"/>
          <w:b w:val="false"/>
          <w:i w:val="false"/>
          <w:color w:val="000000"/>
          <w:sz w:val="28"/>
        </w:rPr>
        <w:t>
      На 1 января 2025 года в Акжайыкском сельском округе насчитывается (личное подворье)крупного рогатого скота 1 557 голов,мелкого скота 2 820 голов, 289 головлошадей, 134 верблюдов.</w:t>
      </w:r>
    </w:p>
    <w:bookmarkEnd w:id="36"/>
    <w:bookmarkStart w:name="z43" w:id="37"/>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47 847,2 га. пастбищ.</w:t>
      </w:r>
    </w:p>
    <w:bookmarkEnd w:id="37"/>
    <w:bookmarkStart w:name="z44" w:id="38"/>
    <w:p>
      <w:pPr>
        <w:spacing w:after="0"/>
        <w:ind w:left="0"/>
        <w:jc w:val="both"/>
      </w:pPr>
      <w:r>
        <w:rPr>
          <w:rFonts w:ascii="Times New Roman"/>
          <w:b w:val="false"/>
          <w:i w:val="false"/>
          <w:color w:val="000000"/>
          <w:sz w:val="28"/>
        </w:rPr>
        <w:t>
      Расчет:</w:t>
      </w:r>
    </w:p>
    <w:bookmarkEnd w:id="38"/>
    <w:bookmarkStart w:name="z45" w:id="39"/>
    <w:p>
      <w:pPr>
        <w:spacing w:after="0"/>
        <w:ind w:left="0"/>
        <w:jc w:val="both"/>
      </w:pPr>
      <w:r>
        <w:rPr>
          <w:rFonts w:ascii="Times New Roman"/>
          <w:b w:val="false"/>
          <w:i w:val="false"/>
          <w:color w:val="000000"/>
          <w:sz w:val="28"/>
        </w:rPr>
        <w:t>
      Для КРС – 1 557 гол. * 18га./гол= 28 026 гектар.</w:t>
      </w:r>
    </w:p>
    <w:bookmarkEnd w:id="39"/>
    <w:bookmarkStart w:name="z46" w:id="40"/>
    <w:p>
      <w:pPr>
        <w:spacing w:after="0"/>
        <w:ind w:left="0"/>
        <w:jc w:val="both"/>
      </w:pPr>
      <w:r>
        <w:rPr>
          <w:rFonts w:ascii="Times New Roman"/>
          <w:b w:val="false"/>
          <w:i w:val="false"/>
          <w:color w:val="000000"/>
          <w:sz w:val="28"/>
        </w:rPr>
        <w:t>
      Для мелкого скота – 2 820 гол. * 3,6га./гол.= 10 152 гектар.</w:t>
      </w:r>
    </w:p>
    <w:bookmarkEnd w:id="40"/>
    <w:bookmarkStart w:name="z47" w:id="41"/>
    <w:p>
      <w:pPr>
        <w:spacing w:after="0"/>
        <w:ind w:left="0"/>
        <w:jc w:val="both"/>
      </w:pPr>
      <w:r>
        <w:rPr>
          <w:rFonts w:ascii="Times New Roman"/>
          <w:b w:val="false"/>
          <w:i w:val="false"/>
          <w:color w:val="000000"/>
          <w:sz w:val="28"/>
        </w:rPr>
        <w:t>
      Для лошадей – 289 гол. * 21,6га./гол.= 6 242,4 гектар.</w:t>
      </w:r>
    </w:p>
    <w:bookmarkEnd w:id="41"/>
    <w:bookmarkStart w:name="z48" w:id="42"/>
    <w:p>
      <w:pPr>
        <w:spacing w:after="0"/>
        <w:ind w:left="0"/>
        <w:jc w:val="both"/>
      </w:pPr>
      <w:r>
        <w:rPr>
          <w:rFonts w:ascii="Times New Roman"/>
          <w:b w:val="false"/>
          <w:i w:val="false"/>
          <w:color w:val="000000"/>
          <w:sz w:val="28"/>
        </w:rPr>
        <w:t>
      Для верблюдов – 134 гол. * 25,2 га./гол.= 3 376,8 гектар.</w:t>
      </w:r>
    </w:p>
    <w:bookmarkEnd w:id="42"/>
    <w:bookmarkStart w:name="z49" w:id="43"/>
    <w:p>
      <w:pPr>
        <w:spacing w:after="0"/>
        <w:ind w:left="0"/>
        <w:jc w:val="both"/>
      </w:pPr>
      <w:r>
        <w:rPr>
          <w:rFonts w:ascii="Times New Roman"/>
          <w:b w:val="false"/>
          <w:i w:val="false"/>
          <w:color w:val="000000"/>
          <w:sz w:val="28"/>
        </w:rPr>
        <w:t>
      28 026 га.+ 10 152га.+ 6 242,4 га.+ 3 376,8 га.= 47 847,2 гектар.</w:t>
      </w:r>
    </w:p>
    <w:bookmarkEnd w:id="43"/>
    <w:bookmarkStart w:name="z50" w:id="44"/>
    <w:p>
      <w:pPr>
        <w:spacing w:after="0"/>
        <w:ind w:left="0"/>
        <w:jc w:val="both"/>
      </w:pPr>
      <w:r>
        <w:rPr>
          <w:rFonts w:ascii="Times New Roman"/>
          <w:b w:val="false"/>
          <w:i w:val="false"/>
          <w:color w:val="000000"/>
          <w:sz w:val="28"/>
        </w:rPr>
        <w:t>
      47 847,2 га. – 33,18 га.= 47 814,02 гектар.</w:t>
      </w:r>
    </w:p>
    <w:bookmarkEnd w:id="44"/>
    <w:bookmarkStart w:name="z51" w:id="45"/>
    <w:p>
      <w:pPr>
        <w:spacing w:after="0"/>
        <w:ind w:left="0"/>
        <w:jc w:val="both"/>
      </w:pPr>
      <w:r>
        <w:rPr>
          <w:rFonts w:ascii="Times New Roman"/>
          <w:b w:val="false"/>
          <w:i w:val="false"/>
          <w:color w:val="000000"/>
          <w:sz w:val="28"/>
        </w:rPr>
        <w:t>
      Площадь пастбищ в пределах территории населенных пунктов Акжайык – 33,18 гектар дополнительно требуется 47 814,02 га пастбищ.</w:t>
      </w:r>
    </w:p>
    <w:bookmarkEnd w:id="45"/>
    <w:bookmarkStart w:name="z52" w:id="46"/>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Акжайыкского сельского округа составляет: крупного рогатого скота 1 422 голов, мелкого скота 4 641 голов, 279 голова лошадей, 297 голов верблюдов.</w:t>
      </w:r>
    </w:p>
    <w:bookmarkEnd w:id="46"/>
    <w:bookmarkStart w:name="z53" w:id="47"/>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5791 га дополнительно требуется 50 023,4 га пастбищ.</w:t>
      </w:r>
    </w:p>
    <w:bookmarkEnd w:id="47"/>
    <w:bookmarkStart w:name="z54" w:id="48"/>
    <w:p>
      <w:pPr>
        <w:spacing w:after="0"/>
        <w:ind w:left="0"/>
        <w:jc w:val="both"/>
      </w:pPr>
      <w:r>
        <w:rPr>
          <w:rFonts w:ascii="Times New Roman"/>
          <w:b w:val="false"/>
          <w:i w:val="false"/>
          <w:color w:val="000000"/>
          <w:sz w:val="28"/>
        </w:rPr>
        <w:t>
      Расчет:</w:t>
      </w:r>
    </w:p>
    <w:bookmarkEnd w:id="48"/>
    <w:bookmarkStart w:name="z55" w:id="49"/>
    <w:p>
      <w:pPr>
        <w:spacing w:after="0"/>
        <w:ind w:left="0"/>
        <w:jc w:val="both"/>
      </w:pPr>
      <w:r>
        <w:rPr>
          <w:rFonts w:ascii="Times New Roman"/>
          <w:b w:val="false"/>
          <w:i w:val="false"/>
          <w:color w:val="000000"/>
          <w:sz w:val="28"/>
        </w:rPr>
        <w:t>
      Для КРС – 1 422 гол.*18га./гол.= 25 596 гектар.</w:t>
      </w:r>
    </w:p>
    <w:bookmarkEnd w:id="49"/>
    <w:bookmarkStart w:name="z56" w:id="50"/>
    <w:p>
      <w:pPr>
        <w:spacing w:after="0"/>
        <w:ind w:left="0"/>
        <w:jc w:val="both"/>
      </w:pPr>
      <w:r>
        <w:rPr>
          <w:rFonts w:ascii="Times New Roman"/>
          <w:b w:val="false"/>
          <w:i w:val="false"/>
          <w:color w:val="000000"/>
          <w:sz w:val="28"/>
        </w:rPr>
        <w:t>
      Для мелкого скота –4 641 гол.*3,6га./гол.= 16 707,6 гектар.</w:t>
      </w:r>
    </w:p>
    <w:bookmarkEnd w:id="50"/>
    <w:bookmarkStart w:name="z57" w:id="51"/>
    <w:p>
      <w:pPr>
        <w:spacing w:after="0"/>
        <w:ind w:left="0"/>
        <w:jc w:val="both"/>
      </w:pPr>
      <w:r>
        <w:rPr>
          <w:rFonts w:ascii="Times New Roman"/>
          <w:b w:val="false"/>
          <w:i w:val="false"/>
          <w:color w:val="000000"/>
          <w:sz w:val="28"/>
        </w:rPr>
        <w:t>
      Для лошадей – 279 гол.*21,6га./гол.= 6 026,4 гектар.</w:t>
      </w:r>
    </w:p>
    <w:bookmarkEnd w:id="51"/>
    <w:bookmarkStart w:name="z58" w:id="52"/>
    <w:p>
      <w:pPr>
        <w:spacing w:after="0"/>
        <w:ind w:left="0"/>
        <w:jc w:val="both"/>
      </w:pPr>
      <w:r>
        <w:rPr>
          <w:rFonts w:ascii="Times New Roman"/>
          <w:b w:val="false"/>
          <w:i w:val="false"/>
          <w:color w:val="000000"/>
          <w:sz w:val="28"/>
        </w:rPr>
        <w:t>
      Для верблюдов – 297 гол.*25,2 га./гол.= 7 484,4 гектар.</w:t>
      </w:r>
    </w:p>
    <w:bookmarkEnd w:id="52"/>
    <w:bookmarkStart w:name="z59" w:id="53"/>
    <w:p>
      <w:pPr>
        <w:spacing w:after="0"/>
        <w:ind w:left="0"/>
        <w:jc w:val="both"/>
      </w:pPr>
      <w:r>
        <w:rPr>
          <w:rFonts w:ascii="Times New Roman"/>
          <w:b w:val="false"/>
          <w:i w:val="false"/>
          <w:color w:val="000000"/>
          <w:sz w:val="28"/>
        </w:rPr>
        <w:t>
      25 596 га.+ 16 707,6 га.+ 6 026,4 га.+ 7 484,4 га.= 55 814,4 га.</w:t>
      </w:r>
    </w:p>
    <w:bookmarkEnd w:id="53"/>
    <w:bookmarkStart w:name="z60" w:id="54"/>
    <w:p>
      <w:pPr>
        <w:spacing w:after="0"/>
        <w:ind w:left="0"/>
        <w:jc w:val="both"/>
      </w:pPr>
      <w:r>
        <w:rPr>
          <w:rFonts w:ascii="Times New Roman"/>
          <w:b w:val="false"/>
          <w:i w:val="false"/>
          <w:color w:val="000000"/>
          <w:sz w:val="28"/>
        </w:rPr>
        <w:t>
      55 814,4 – 5791 = 50 023,4 га.</w:t>
      </w:r>
    </w:p>
    <w:bookmarkEnd w:id="54"/>
    <w:bookmarkStart w:name="z61" w:id="55"/>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Акжайыкского сельского округа, составляет 5791 га.</w:t>
      </w:r>
    </w:p>
    <w:bookmarkEnd w:id="55"/>
    <w:bookmarkStart w:name="z62" w:id="56"/>
    <w:p>
      <w:pPr>
        <w:spacing w:after="0"/>
        <w:ind w:left="0"/>
        <w:jc w:val="both"/>
      </w:pPr>
      <w:r>
        <w:rPr>
          <w:rFonts w:ascii="Times New Roman"/>
          <w:b w:val="false"/>
          <w:i w:val="false"/>
          <w:color w:val="000000"/>
          <w:sz w:val="28"/>
        </w:rPr>
        <w:t>
      На территории Акжайыкского сельского округа имеется 1(один) скотомогильник.</w:t>
      </w:r>
    </w:p>
    <w:bookmarkEnd w:id="56"/>
    <w:bookmarkStart w:name="z63" w:id="57"/>
    <w:p>
      <w:pPr>
        <w:spacing w:after="0"/>
        <w:ind w:left="0"/>
        <w:jc w:val="both"/>
      </w:pPr>
      <w:r>
        <w:rPr>
          <w:rFonts w:ascii="Times New Roman"/>
          <w:b w:val="false"/>
          <w:i w:val="false"/>
          <w:color w:val="000000"/>
          <w:sz w:val="28"/>
        </w:rPr>
        <w:t>
      На территории Акжайыкского сельского округа не имеются аридные пастбища.</w:t>
      </w:r>
    </w:p>
    <w:bookmarkEnd w:id="57"/>
    <w:bookmarkStart w:name="z64" w:id="58"/>
    <w:p>
      <w:pPr>
        <w:spacing w:after="0"/>
        <w:ind w:left="0"/>
        <w:jc w:val="both"/>
      </w:pPr>
      <w:r>
        <w:rPr>
          <w:rFonts w:ascii="Times New Roman"/>
          <w:b w:val="false"/>
          <w:i w:val="false"/>
          <w:color w:val="000000"/>
          <w:sz w:val="28"/>
        </w:rPr>
        <w:t>
      В Акжайыкском сельском округе сервитуты для прогона скота не установлены.</w:t>
      </w:r>
    </w:p>
    <w:bookmarkEnd w:id="58"/>
    <w:bookmarkStart w:name="z65" w:id="59"/>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Акжайыкском сельском округе, не обеспеченных пастбищами в пределах села перемещается на отгонные пастбищ асогласно приложению 5 к настоящему Плану.</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Акжайыкскому сельскому</w:t>
            </w:r>
            <w:r>
              <w:br/>
            </w:r>
            <w:r>
              <w:rPr>
                <w:rFonts w:ascii="Times New Roman"/>
                <w:b w:val="false"/>
                <w:i w:val="false"/>
                <w:color w:val="000000"/>
                <w:sz w:val="20"/>
              </w:rPr>
              <w:t>округу на 2025-2029 годы</w:t>
            </w:r>
          </w:p>
        </w:tc>
      </w:tr>
    </w:tbl>
    <w:bookmarkStart w:name="z67" w:id="60"/>
    <w:p>
      <w:pPr>
        <w:spacing w:after="0"/>
        <w:ind w:left="0"/>
        <w:jc w:val="left"/>
      </w:pPr>
      <w:r>
        <w:rPr>
          <w:rFonts w:ascii="Times New Roman"/>
          <w:b/>
          <w:i w:val="false"/>
          <w:color w:val="000000"/>
        </w:rPr>
        <w:t xml:space="preserve"> Схема (карта) расположения пастбищ на территории Акжайыкского сельского округав разрезе категорий земель, собственников земельных участков и землепользователейна основании правоустанавливающих документов</w:t>
      </w:r>
    </w:p>
    <w:bookmarkEnd w:id="60"/>
    <w:bookmarkStart w:name="z6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53467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Акжайыкского сельского округа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КРС –1 557 голов;</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2 820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Лошадей-289 голов;</w:t>
            </w:r>
          </w:p>
          <w:p>
            <w:pPr>
              <w:spacing w:after="20"/>
              <w:ind w:left="20"/>
              <w:jc w:val="both"/>
            </w:pPr>
            <w:r>
              <w:rPr>
                <w:rFonts w:ascii="Times New Roman"/>
                <w:b w:val="false"/>
                <w:i w:val="false"/>
                <w:color w:val="000000"/>
                <w:sz w:val="20"/>
              </w:rPr>
              <w:t>
Верблюдов –134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КРС – 1 422 голов;</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–4 641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279 голов;</w:t>
            </w:r>
          </w:p>
          <w:p>
            <w:pPr>
              <w:spacing w:after="20"/>
              <w:ind w:left="20"/>
              <w:jc w:val="both"/>
            </w:pPr>
            <w:r>
              <w:rPr>
                <w:rFonts w:ascii="Times New Roman"/>
                <w:b w:val="false"/>
                <w:i w:val="false"/>
                <w:color w:val="000000"/>
                <w:sz w:val="20"/>
              </w:rPr>
              <w:t>
Верблюдов – 297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Акжайыкскому сельскому</w:t>
            </w:r>
            <w:r>
              <w:br/>
            </w:r>
            <w:r>
              <w:rPr>
                <w:rFonts w:ascii="Times New Roman"/>
                <w:b w:val="false"/>
                <w:i w:val="false"/>
                <w:color w:val="000000"/>
                <w:sz w:val="20"/>
              </w:rPr>
              <w:t>округу на 2025-2029 годы</w:t>
            </w:r>
          </w:p>
        </w:tc>
      </w:tr>
    </w:tbl>
    <w:bookmarkStart w:name="z79" w:id="66"/>
    <w:p>
      <w:pPr>
        <w:spacing w:after="0"/>
        <w:ind w:left="0"/>
        <w:jc w:val="left"/>
      </w:pPr>
      <w:r>
        <w:rPr>
          <w:rFonts w:ascii="Times New Roman"/>
          <w:b/>
          <w:i w:val="false"/>
          <w:color w:val="000000"/>
        </w:rPr>
        <w:t xml:space="preserve"> Приемлемые схемы пастбищеоборотов Схема пастбищеоборотов, приемлемая для Акжайыкского сельского округа</w:t>
      </w:r>
    </w:p>
    <w:bookmarkEnd w:id="66"/>
    <w:bookmarkStart w:name="z8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2771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771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6581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Акжайыкскому сельскому</w:t>
            </w:r>
            <w:r>
              <w:br/>
            </w:r>
            <w:r>
              <w:rPr>
                <w:rFonts w:ascii="Times New Roman"/>
                <w:b w:val="false"/>
                <w:i w:val="false"/>
                <w:color w:val="000000"/>
                <w:sz w:val="20"/>
              </w:rPr>
              <w:t>округу на 2025-2029 годы</w:t>
            </w:r>
          </w:p>
        </w:tc>
      </w:tr>
    </w:tbl>
    <w:bookmarkStart w:name="z84" w:id="6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1689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689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Акжайыкскому сельскому</w:t>
            </w:r>
            <w:r>
              <w:br/>
            </w:r>
            <w:r>
              <w:rPr>
                <w:rFonts w:ascii="Times New Roman"/>
                <w:b w:val="false"/>
                <w:i w:val="false"/>
                <w:color w:val="000000"/>
                <w:sz w:val="20"/>
              </w:rPr>
              <w:t>округу на 2025-2029 годы</w:t>
            </w:r>
          </w:p>
        </w:tc>
      </w:tr>
    </w:tbl>
    <w:bookmarkStart w:name="z88" w:id="72"/>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Акжайыкского сельского округа протекает обводнительный канал "Ай-Сары" протяженностью 52 км.</w:t>
      </w:r>
    </w:p>
    <w:bookmarkEnd w:id="72"/>
    <w:bookmarkStart w:name="z90" w:id="73"/>
    <w:p>
      <w:pPr>
        <w:spacing w:after="0"/>
        <w:ind w:left="0"/>
        <w:jc w:val="left"/>
      </w:pPr>
      <w:r>
        <w:rPr>
          <w:rFonts w:ascii="Times New Roman"/>
          <w:b/>
          <w:i w:val="false"/>
          <w:color w:val="000000"/>
        </w:rPr>
        <w:t xml:space="preserve"> Акжайыкский сельский округ</w:t>
      </w:r>
    </w:p>
    <w:bookmarkEnd w:id="73"/>
    <w:bookmarkStart w:name="z9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53086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086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6327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Акжайыкскому сельскому</w:t>
            </w:r>
            <w:r>
              <w:br/>
            </w:r>
            <w:r>
              <w:rPr>
                <w:rFonts w:ascii="Times New Roman"/>
                <w:b w:val="false"/>
                <w:i w:val="false"/>
                <w:color w:val="000000"/>
                <w:sz w:val="20"/>
              </w:rPr>
              <w:t>округу на 2025-2029 годы</w:t>
            </w:r>
          </w:p>
        </w:tc>
      </w:tr>
    </w:tbl>
    <w:bookmarkStart w:name="z94" w:id="7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76"/>
    <w:bookmarkStart w:name="z9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54229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229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Акжайыкскому сельскому</w:t>
            </w:r>
            <w:r>
              <w:br/>
            </w:r>
            <w:r>
              <w:rPr>
                <w:rFonts w:ascii="Times New Roman"/>
                <w:b w:val="false"/>
                <w:i w:val="false"/>
                <w:color w:val="000000"/>
                <w:sz w:val="20"/>
              </w:rPr>
              <w:t>округу на 2025-2029 годы</w:t>
            </w:r>
          </w:p>
        </w:tc>
      </w:tr>
    </w:tbl>
    <w:bookmarkStart w:name="z98" w:id="79"/>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Акжайыкском сельском округе</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5308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086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Акжайыкскому сельскому</w:t>
            </w:r>
            <w:r>
              <w:br/>
            </w:r>
            <w:r>
              <w:rPr>
                <w:rFonts w:ascii="Times New Roman"/>
                <w:b w:val="false"/>
                <w:i w:val="false"/>
                <w:color w:val="000000"/>
                <w:sz w:val="20"/>
              </w:rPr>
              <w:t>округу на 2025-2029 годы</w:t>
            </w:r>
          </w:p>
        </w:tc>
      </w:tr>
    </w:tbl>
    <w:bookmarkStart w:name="z102" w:id="8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Акжайыкский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p>
      <w:pPr>
        <w:spacing w:after="0"/>
        <w:ind w:left="0"/>
        <w:jc w:val="left"/>
      </w:pPr>
      <w:r>
        <w:rPr>
          <w:rFonts w:ascii="Times New Roman"/>
          <w:b/>
          <w:i w:val="false"/>
          <w:color w:val="000000"/>
        </w:rPr>
        <w:t xml:space="preserve"> План по управлению пастбищами и их использованию по Актогайскому сельскому округу на 2025-2029 годы</w:t>
      </w:r>
    </w:p>
    <w:bookmarkStart w:name="z105" w:id="83"/>
    <w:p>
      <w:pPr>
        <w:spacing w:after="0"/>
        <w:ind w:left="0"/>
        <w:jc w:val="both"/>
      </w:pPr>
      <w:r>
        <w:rPr>
          <w:rFonts w:ascii="Times New Roman"/>
          <w:b w:val="false"/>
          <w:i w:val="false"/>
          <w:color w:val="000000"/>
          <w:sz w:val="28"/>
        </w:rPr>
        <w:t>
      Настоящий План по управлению пастбищами и их использованию по Актогайскому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за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за № 11064).</w:t>
      </w:r>
    </w:p>
    <w:bookmarkEnd w:id="83"/>
    <w:bookmarkStart w:name="z106" w:id="8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84"/>
    <w:bookmarkStart w:name="z107" w:id="85"/>
    <w:p>
      <w:pPr>
        <w:spacing w:after="0"/>
        <w:ind w:left="0"/>
        <w:jc w:val="both"/>
      </w:pPr>
      <w:r>
        <w:rPr>
          <w:rFonts w:ascii="Times New Roman"/>
          <w:b w:val="false"/>
          <w:i w:val="false"/>
          <w:color w:val="000000"/>
          <w:sz w:val="28"/>
        </w:rPr>
        <w:t>
      План содержит:</w:t>
      </w:r>
    </w:p>
    <w:bookmarkEnd w:id="85"/>
    <w:bookmarkStart w:name="z108" w:id="86"/>
    <w:p>
      <w:pPr>
        <w:spacing w:after="0"/>
        <w:ind w:left="0"/>
        <w:jc w:val="both"/>
      </w:pPr>
      <w:r>
        <w:rPr>
          <w:rFonts w:ascii="Times New Roman"/>
          <w:b w:val="false"/>
          <w:i w:val="false"/>
          <w:color w:val="000000"/>
          <w:sz w:val="28"/>
        </w:rPr>
        <w:t>
      1) схему (карту) расположения пастбищ на территории Актогайского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bookmarkEnd w:id="86"/>
    <w:bookmarkStart w:name="z109" w:id="87"/>
    <w:p>
      <w:pPr>
        <w:spacing w:after="0"/>
        <w:ind w:left="0"/>
        <w:jc w:val="both"/>
      </w:pPr>
      <w:r>
        <w:rPr>
          <w:rFonts w:ascii="Times New Roman"/>
          <w:b w:val="false"/>
          <w:i w:val="false"/>
          <w:color w:val="000000"/>
          <w:sz w:val="28"/>
        </w:rPr>
        <w:t>
      2) приемлемые схемы пастбище оборотов согласно приложению 2 к настоящему плану;</w:t>
      </w:r>
    </w:p>
    <w:bookmarkEnd w:id="87"/>
    <w:bookmarkStart w:name="z110" w:id="8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настоящему плану;</w:t>
      </w:r>
    </w:p>
    <w:bookmarkEnd w:id="88"/>
    <w:bookmarkStart w:name="z111" w:id="89"/>
    <w:p>
      <w:pPr>
        <w:spacing w:after="0"/>
        <w:ind w:left="0"/>
        <w:jc w:val="both"/>
      </w:pPr>
      <w:r>
        <w:rPr>
          <w:rFonts w:ascii="Times New Roman"/>
          <w:b w:val="false"/>
          <w:i w:val="false"/>
          <w:color w:val="000000"/>
          <w:sz w:val="28"/>
        </w:rPr>
        <w:t>
      4) схему доступа пастбище пользователей к вод 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настоящему плану;</w:t>
      </w:r>
    </w:p>
    <w:bookmarkEnd w:id="89"/>
    <w:bookmarkStart w:name="z112" w:id="9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настоящему плану;</w:t>
      </w:r>
    </w:p>
    <w:bookmarkEnd w:id="90"/>
    <w:bookmarkStart w:name="z113" w:id="9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настоящему плану;</w:t>
      </w:r>
    </w:p>
    <w:bookmarkEnd w:id="91"/>
    <w:bookmarkStart w:name="z114" w:id="9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настоящему плану.</w:t>
      </w:r>
    </w:p>
    <w:bookmarkEnd w:id="92"/>
    <w:bookmarkStart w:name="z115" w:id="93"/>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93"/>
    <w:bookmarkStart w:name="z116" w:id="94"/>
    <w:p>
      <w:pPr>
        <w:spacing w:after="0"/>
        <w:ind w:left="0"/>
        <w:jc w:val="both"/>
      </w:pPr>
      <w:r>
        <w:rPr>
          <w:rFonts w:ascii="Times New Roman"/>
          <w:b w:val="false"/>
          <w:i w:val="false"/>
          <w:color w:val="000000"/>
          <w:sz w:val="28"/>
        </w:rPr>
        <w:t>
      Общая площадь территории Актогайского сельского округа 46045 га, из них земли населенных пунктов – 1 858 га, земли запаса- 20 060 га.</w:t>
      </w:r>
    </w:p>
    <w:bookmarkEnd w:id="94"/>
    <w:bookmarkStart w:name="z117" w:id="95"/>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95"/>
    <w:bookmarkStart w:name="z118" w:id="96"/>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25,2оС. Абсолютный максимум температур, зафиксированный в июле и в августе - + 45,0оС.</w:t>
      </w:r>
    </w:p>
    <w:bookmarkEnd w:id="96"/>
    <w:bookmarkStart w:name="z119" w:id="97"/>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97"/>
    <w:bookmarkStart w:name="z120" w:id="98"/>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98"/>
    <w:bookmarkStart w:name="z121" w:id="99"/>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99"/>
    <w:bookmarkStart w:name="z122" w:id="100"/>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100"/>
    <w:bookmarkStart w:name="z123" w:id="101"/>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101"/>
    <w:bookmarkStart w:name="z124" w:id="102"/>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102"/>
    <w:bookmarkStart w:name="z125" w:id="103"/>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103"/>
    <w:bookmarkStart w:name="z126" w:id="104"/>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лиманно-аллювиально-луговые, лугово-болотные).</w:t>
      </w:r>
    </w:p>
    <w:bookmarkEnd w:id="104"/>
    <w:bookmarkStart w:name="z127" w:id="105"/>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105"/>
    <w:bookmarkStart w:name="z128" w:id="106"/>
    <w:p>
      <w:pPr>
        <w:spacing w:after="0"/>
        <w:ind w:left="0"/>
        <w:jc w:val="both"/>
      </w:pPr>
      <w:r>
        <w:rPr>
          <w:rFonts w:ascii="Times New Roman"/>
          <w:b w:val="false"/>
          <w:i w:val="false"/>
          <w:color w:val="000000"/>
          <w:sz w:val="28"/>
        </w:rPr>
        <w:t>
      На 1 января 2025 года в Актогайском сельском округе на считывается (личное подворье)крупного рогатого скота 848 голов, мелкого скота 2 111 голов, 65 головлошадей, 138 верблюдов.</w:t>
      </w:r>
    </w:p>
    <w:bookmarkEnd w:id="106"/>
    <w:bookmarkStart w:name="z129" w:id="107"/>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27 745,2 га. пастбищ.</w:t>
      </w:r>
    </w:p>
    <w:bookmarkEnd w:id="107"/>
    <w:bookmarkStart w:name="z130" w:id="108"/>
    <w:p>
      <w:pPr>
        <w:spacing w:after="0"/>
        <w:ind w:left="0"/>
        <w:jc w:val="both"/>
      </w:pPr>
      <w:r>
        <w:rPr>
          <w:rFonts w:ascii="Times New Roman"/>
          <w:b w:val="false"/>
          <w:i w:val="false"/>
          <w:color w:val="000000"/>
          <w:sz w:val="28"/>
        </w:rPr>
        <w:t>
      Расчет:</w:t>
      </w:r>
    </w:p>
    <w:bookmarkEnd w:id="108"/>
    <w:bookmarkStart w:name="z131" w:id="109"/>
    <w:p>
      <w:pPr>
        <w:spacing w:after="0"/>
        <w:ind w:left="0"/>
        <w:jc w:val="both"/>
      </w:pPr>
      <w:r>
        <w:rPr>
          <w:rFonts w:ascii="Times New Roman"/>
          <w:b w:val="false"/>
          <w:i w:val="false"/>
          <w:color w:val="000000"/>
          <w:sz w:val="28"/>
        </w:rPr>
        <w:t>
      Для КРС – 848 гол.* 18га./гол.= 15 264гектар.</w:t>
      </w:r>
    </w:p>
    <w:bookmarkEnd w:id="109"/>
    <w:bookmarkStart w:name="z132" w:id="110"/>
    <w:p>
      <w:pPr>
        <w:spacing w:after="0"/>
        <w:ind w:left="0"/>
        <w:jc w:val="both"/>
      </w:pPr>
      <w:r>
        <w:rPr>
          <w:rFonts w:ascii="Times New Roman"/>
          <w:b w:val="false"/>
          <w:i w:val="false"/>
          <w:color w:val="000000"/>
          <w:sz w:val="28"/>
        </w:rPr>
        <w:t>
      Для мелкого скота – 2 111 гол.* 3,6га./гол.= 7 599,6гектар.</w:t>
      </w:r>
    </w:p>
    <w:bookmarkEnd w:id="110"/>
    <w:bookmarkStart w:name="z133" w:id="111"/>
    <w:p>
      <w:pPr>
        <w:spacing w:after="0"/>
        <w:ind w:left="0"/>
        <w:jc w:val="both"/>
      </w:pPr>
      <w:r>
        <w:rPr>
          <w:rFonts w:ascii="Times New Roman"/>
          <w:b w:val="false"/>
          <w:i w:val="false"/>
          <w:color w:val="000000"/>
          <w:sz w:val="28"/>
        </w:rPr>
        <w:t>
      Для лошадей – 65 гол.* 21,6га./гол.= 1 404гектар.</w:t>
      </w:r>
    </w:p>
    <w:bookmarkEnd w:id="111"/>
    <w:bookmarkStart w:name="z134" w:id="112"/>
    <w:p>
      <w:pPr>
        <w:spacing w:after="0"/>
        <w:ind w:left="0"/>
        <w:jc w:val="both"/>
      </w:pPr>
      <w:r>
        <w:rPr>
          <w:rFonts w:ascii="Times New Roman"/>
          <w:b w:val="false"/>
          <w:i w:val="false"/>
          <w:color w:val="000000"/>
          <w:sz w:val="28"/>
        </w:rPr>
        <w:t>
      Для верблюдов – 138 гол.* 25,2 га./гол.= 3 477,6гектар.</w:t>
      </w:r>
    </w:p>
    <w:bookmarkEnd w:id="112"/>
    <w:bookmarkStart w:name="z135" w:id="113"/>
    <w:p>
      <w:pPr>
        <w:spacing w:after="0"/>
        <w:ind w:left="0"/>
        <w:jc w:val="both"/>
      </w:pPr>
      <w:r>
        <w:rPr>
          <w:rFonts w:ascii="Times New Roman"/>
          <w:b w:val="false"/>
          <w:i w:val="false"/>
          <w:color w:val="000000"/>
          <w:sz w:val="28"/>
        </w:rPr>
        <w:t>
      15 264 га.+ 7 599,6 га.+ 1 404 га.+ 3 477,6 га.= 27 745,2гектар.</w:t>
      </w:r>
    </w:p>
    <w:bookmarkEnd w:id="113"/>
    <w:bookmarkStart w:name="z136" w:id="114"/>
    <w:p>
      <w:pPr>
        <w:spacing w:after="0"/>
        <w:ind w:left="0"/>
        <w:jc w:val="both"/>
      </w:pPr>
      <w:r>
        <w:rPr>
          <w:rFonts w:ascii="Times New Roman"/>
          <w:b w:val="false"/>
          <w:i w:val="false"/>
          <w:color w:val="000000"/>
          <w:sz w:val="28"/>
        </w:rPr>
        <w:t>
      27 745,2 га. – 1739га.= 26 066,2гектар.</w:t>
      </w:r>
    </w:p>
    <w:bookmarkEnd w:id="114"/>
    <w:bookmarkStart w:name="z137" w:id="115"/>
    <w:p>
      <w:pPr>
        <w:spacing w:after="0"/>
        <w:ind w:left="0"/>
        <w:jc w:val="both"/>
      </w:pPr>
      <w:r>
        <w:rPr>
          <w:rFonts w:ascii="Times New Roman"/>
          <w:b w:val="false"/>
          <w:i w:val="false"/>
          <w:color w:val="000000"/>
          <w:sz w:val="28"/>
        </w:rPr>
        <w:t>
      Площадь пастбищ в пределах территории населенных пунктов Актогай – 1739 гектар дополнительно требуется 26 066,2 га пастбищ.</w:t>
      </w:r>
    </w:p>
    <w:bookmarkEnd w:id="115"/>
    <w:bookmarkStart w:name="z138" w:id="116"/>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Актогайского сельского округа составляет: крупного рогатого скота 1 033 головы, мелкого скота 2 012 голов, 978 голова лошадей, 616 голов верблюдов.</w:t>
      </w:r>
    </w:p>
    <w:bookmarkEnd w:id="116"/>
    <w:bookmarkStart w:name="z139" w:id="117"/>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18 938 га дополнительно требуется 43 548,2 га пастбищ.</w:t>
      </w:r>
    </w:p>
    <w:bookmarkEnd w:id="117"/>
    <w:bookmarkStart w:name="z140" w:id="118"/>
    <w:p>
      <w:pPr>
        <w:spacing w:after="0"/>
        <w:ind w:left="0"/>
        <w:jc w:val="both"/>
      </w:pPr>
      <w:r>
        <w:rPr>
          <w:rFonts w:ascii="Times New Roman"/>
          <w:b w:val="false"/>
          <w:i w:val="false"/>
          <w:color w:val="000000"/>
          <w:sz w:val="28"/>
        </w:rPr>
        <w:t>
      Расчет:</w:t>
      </w:r>
    </w:p>
    <w:bookmarkEnd w:id="118"/>
    <w:bookmarkStart w:name="z141" w:id="119"/>
    <w:p>
      <w:pPr>
        <w:spacing w:after="0"/>
        <w:ind w:left="0"/>
        <w:jc w:val="both"/>
      </w:pPr>
      <w:r>
        <w:rPr>
          <w:rFonts w:ascii="Times New Roman"/>
          <w:b w:val="false"/>
          <w:i w:val="false"/>
          <w:color w:val="000000"/>
          <w:sz w:val="28"/>
        </w:rPr>
        <w:t>
      Для КРС –1033 гол.*18га./гол.= 18 594 га.</w:t>
      </w:r>
    </w:p>
    <w:bookmarkEnd w:id="119"/>
    <w:bookmarkStart w:name="z142" w:id="120"/>
    <w:p>
      <w:pPr>
        <w:spacing w:after="0"/>
        <w:ind w:left="0"/>
        <w:jc w:val="both"/>
      </w:pPr>
      <w:r>
        <w:rPr>
          <w:rFonts w:ascii="Times New Roman"/>
          <w:b w:val="false"/>
          <w:i w:val="false"/>
          <w:color w:val="000000"/>
          <w:sz w:val="28"/>
        </w:rPr>
        <w:t>
      Для мелкого скота –2 012 гол.*3,6га./гол.= 7 243,2 га.</w:t>
      </w:r>
    </w:p>
    <w:bookmarkEnd w:id="120"/>
    <w:bookmarkStart w:name="z143" w:id="121"/>
    <w:p>
      <w:pPr>
        <w:spacing w:after="0"/>
        <w:ind w:left="0"/>
        <w:jc w:val="both"/>
      </w:pPr>
      <w:r>
        <w:rPr>
          <w:rFonts w:ascii="Times New Roman"/>
          <w:b w:val="false"/>
          <w:i w:val="false"/>
          <w:color w:val="000000"/>
          <w:sz w:val="28"/>
        </w:rPr>
        <w:t>
      Для лошадей – 978 гол.*21,6га./гол.= 21 124,8 га.</w:t>
      </w:r>
    </w:p>
    <w:bookmarkEnd w:id="121"/>
    <w:bookmarkStart w:name="z144" w:id="122"/>
    <w:p>
      <w:pPr>
        <w:spacing w:after="0"/>
        <w:ind w:left="0"/>
        <w:jc w:val="both"/>
      </w:pPr>
      <w:r>
        <w:rPr>
          <w:rFonts w:ascii="Times New Roman"/>
          <w:b w:val="false"/>
          <w:i w:val="false"/>
          <w:color w:val="000000"/>
          <w:sz w:val="28"/>
        </w:rPr>
        <w:t>
      Для верблюдов – 616 гол.*25,2 га./гол.= 15 523,2 га.</w:t>
      </w:r>
    </w:p>
    <w:bookmarkEnd w:id="122"/>
    <w:bookmarkStart w:name="z145" w:id="123"/>
    <w:p>
      <w:pPr>
        <w:spacing w:after="0"/>
        <w:ind w:left="0"/>
        <w:jc w:val="both"/>
      </w:pPr>
      <w:r>
        <w:rPr>
          <w:rFonts w:ascii="Times New Roman"/>
          <w:b w:val="false"/>
          <w:i w:val="false"/>
          <w:color w:val="000000"/>
          <w:sz w:val="28"/>
        </w:rPr>
        <w:t>
      18 594 га.+ 7 243,2 га.+ 21 124,8 га.+ 15 523,2 га.= 62 485,2 га.</w:t>
      </w:r>
    </w:p>
    <w:bookmarkEnd w:id="123"/>
    <w:bookmarkStart w:name="z146" w:id="124"/>
    <w:p>
      <w:pPr>
        <w:spacing w:after="0"/>
        <w:ind w:left="0"/>
        <w:jc w:val="both"/>
      </w:pPr>
      <w:r>
        <w:rPr>
          <w:rFonts w:ascii="Times New Roman"/>
          <w:b w:val="false"/>
          <w:i w:val="false"/>
          <w:color w:val="000000"/>
          <w:sz w:val="28"/>
        </w:rPr>
        <w:t>
      62 485,2– 18 938 = 43 548,2 га.</w:t>
      </w:r>
    </w:p>
    <w:bookmarkEnd w:id="124"/>
    <w:bookmarkStart w:name="z147" w:id="125"/>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Актогайского сельского округа, составляет 18 938 га.</w:t>
      </w:r>
    </w:p>
    <w:bookmarkEnd w:id="125"/>
    <w:bookmarkStart w:name="z148" w:id="126"/>
    <w:p>
      <w:pPr>
        <w:spacing w:after="0"/>
        <w:ind w:left="0"/>
        <w:jc w:val="both"/>
      </w:pPr>
      <w:r>
        <w:rPr>
          <w:rFonts w:ascii="Times New Roman"/>
          <w:b w:val="false"/>
          <w:i w:val="false"/>
          <w:color w:val="000000"/>
          <w:sz w:val="28"/>
        </w:rPr>
        <w:t>
      На территории Актогайского сельского округа имеется 1(один) скотомогильник.</w:t>
      </w:r>
    </w:p>
    <w:bookmarkEnd w:id="126"/>
    <w:bookmarkStart w:name="z149" w:id="127"/>
    <w:p>
      <w:pPr>
        <w:spacing w:after="0"/>
        <w:ind w:left="0"/>
        <w:jc w:val="both"/>
      </w:pPr>
      <w:r>
        <w:rPr>
          <w:rFonts w:ascii="Times New Roman"/>
          <w:b w:val="false"/>
          <w:i w:val="false"/>
          <w:color w:val="000000"/>
          <w:sz w:val="28"/>
        </w:rPr>
        <w:t>
      На территории Актогайского сельского округа не имеются аридные пастбища.</w:t>
      </w:r>
    </w:p>
    <w:bookmarkEnd w:id="127"/>
    <w:bookmarkStart w:name="z150" w:id="128"/>
    <w:p>
      <w:pPr>
        <w:spacing w:after="0"/>
        <w:ind w:left="0"/>
        <w:jc w:val="both"/>
      </w:pPr>
      <w:r>
        <w:rPr>
          <w:rFonts w:ascii="Times New Roman"/>
          <w:b w:val="false"/>
          <w:i w:val="false"/>
          <w:color w:val="000000"/>
          <w:sz w:val="28"/>
        </w:rPr>
        <w:t>
      В Актогайском сельском округе сервитуты для прогона скота не установлены.</w:t>
      </w:r>
    </w:p>
    <w:bookmarkEnd w:id="128"/>
    <w:bookmarkStart w:name="z151" w:id="129"/>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Актогайском сельском округе, не обеспеченных пастбищами в пределах села перемещается на отгонные пастбища согласно приложению 5 к настоящему Плану.</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53" w:id="130"/>
    <w:p>
      <w:pPr>
        <w:spacing w:after="0"/>
        <w:ind w:left="0"/>
        <w:jc w:val="left"/>
      </w:pPr>
      <w:r>
        <w:rPr>
          <w:rFonts w:ascii="Times New Roman"/>
          <w:b/>
          <w:i w:val="false"/>
          <w:color w:val="000000"/>
        </w:rPr>
        <w:t xml:space="preserve"> Схема (карта) расположения пастбищ на территории Актогайского сельского округав разрезе категорий земель, собственников земельных участков и землепользователейна основании правоустанавливающих документов</w:t>
      </w:r>
    </w:p>
    <w:bookmarkEnd w:id="130"/>
    <w:bookmarkStart w:name="z154"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4508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08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32"/>
    <w:p>
      <w:pPr>
        <w:spacing w:after="0"/>
        <w:ind w:left="0"/>
        <w:jc w:val="both"/>
      </w:pPr>
      <w:r>
        <w:rPr>
          <w:rFonts w:ascii="Times New Roman"/>
          <w:b w:val="false"/>
          <w:i w:val="false"/>
          <w:color w:val="000000"/>
          <w:sz w:val="28"/>
        </w:rPr>
        <w:t xml:space="preserve">
      </w:t>
      </w:r>
    </w:p>
    <w:bookmarkEnd w:id="132"/>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33"/>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Актогайского сельского округа</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4"/>
          <w:p>
            <w:pPr>
              <w:spacing w:after="20"/>
              <w:ind w:left="20"/>
              <w:jc w:val="both"/>
            </w:pPr>
            <w:r>
              <w:rPr>
                <w:rFonts w:ascii="Times New Roman"/>
                <w:b w:val="false"/>
                <w:i w:val="false"/>
                <w:color w:val="000000"/>
                <w:sz w:val="20"/>
              </w:rPr>
              <w:t>
КРС -848 голов</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–2 111голов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Лошадей-65 голов</w:t>
            </w:r>
          </w:p>
          <w:p>
            <w:pPr>
              <w:spacing w:after="20"/>
              <w:ind w:left="20"/>
              <w:jc w:val="both"/>
            </w:pPr>
            <w:r>
              <w:rPr>
                <w:rFonts w:ascii="Times New Roman"/>
                <w:b w:val="false"/>
                <w:i w:val="false"/>
                <w:color w:val="000000"/>
                <w:sz w:val="20"/>
              </w:rPr>
              <w:t>
Верблюдов –138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КРС – 1033 голов</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–2 012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978 голов</w:t>
            </w:r>
          </w:p>
          <w:p>
            <w:pPr>
              <w:spacing w:after="20"/>
              <w:ind w:left="20"/>
              <w:jc w:val="both"/>
            </w:pPr>
            <w:r>
              <w:rPr>
                <w:rFonts w:ascii="Times New Roman"/>
                <w:b w:val="false"/>
                <w:i w:val="false"/>
                <w:color w:val="000000"/>
                <w:sz w:val="20"/>
              </w:rPr>
              <w:t>
Верблюдов – 616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62 485,2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65" w:id="136"/>
    <w:p>
      <w:pPr>
        <w:spacing w:after="0"/>
        <w:ind w:left="0"/>
        <w:jc w:val="left"/>
      </w:pPr>
      <w:r>
        <w:rPr>
          <w:rFonts w:ascii="Times New Roman"/>
          <w:b/>
          <w:i w:val="false"/>
          <w:color w:val="000000"/>
        </w:rPr>
        <w:t xml:space="preserve"> Приемлемые схемы пастбищеоборотов Схема пастбищеоборотов, приемлемая для Актогайского сельского округа</w:t>
      </w:r>
    </w:p>
    <w:bookmarkEnd w:id="136"/>
    <w:bookmarkStart w:name="z167"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792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92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1628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1628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70" w:id="13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39"/>
    <w:bookmarkStart w:name="z171"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74" w:id="142"/>
    <w:p>
      <w:pPr>
        <w:spacing w:after="0"/>
        <w:ind w:left="0"/>
        <w:jc w:val="left"/>
      </w:pPr>
      <w:r>
        <w:rPr>
          <w:rFonts w:ascii="Times New Roman"/>
          <w:b/>
          <w:i w:val="false"/>
          <w:color w:val="000000"/>
        </w:rPr>
        <w:t xml:space="preserve"> Схема доступа пастбищепользователей к вод 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Актогайского сельского округа протекает обводнительный канал "Сборный" протяженностью 16 километров и "Нарын" протяженностью 14 километров. Актогайский сельский округ</w:t>
      </w:r>
    </w:p>
    <w:bookmarkEnd w:id="142"/>
    <w:bookmarkStart w:name="z177"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43180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3180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70993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0993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80" w:id="14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45"/>
    <w:bookmarkStart w:name="z181"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84" w:id="14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Актогайском сельском округе</w:t>
      </w:r>
    </w:p>
    <w:bookmarkEnd w:id="148"/>
    <w:bookmarkStart w:name="z18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Актогайскому сельскому</w:t>
            </w:r>
            <w:r>
              <w:br/>
            </w:r>
            <w:r>
              <w:rPr>
                <w:rFonts w:ascii="Times New Roman"/>
                <w:b w:val="false"/>
                <w:i w:val="false"/>
                <w:color w:val="000000"/>
                <w:sz w:val="20"/>
              </w:rPr>
              <w:t>округу на 2025-2029 годы</w:t>
            </w:r>
          </w:p>
        </w:tc>
      </w:tr>
    </w:tbl>
    <w:bookmarkStart w:name="z188" w:id="15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Актогайскии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p>
      <w:pPr>
        <w:spacing w:after="0"/>
        <w:ind w:left="0"/>
        <w:jc w:val="left"/>
      </w:pPr>
      <w:r>
        <w:rPr>
          <w:rFonts w:ascii="Times New Roman"/>
          <w:b/>
          <w:i w:val="false"/>
          <w:color w:val="000000"/>
        </w:rPr>
        <w:t xml:space="preserve"> План по управлению пастбищами и их использованию по Алгинскому сельскому округу на 2025-2029 годы</w:t>
      </w:r>
    </w:p>
    <w:bookmarkStart w:name="z191" w:id="152"/>
    <w:p>
      <w:pPr>
        <w:spacing w:after="0"/>
        <w:ind w:left="0"/>
        <w:jc w:val="both"/>
      </w:pPr>
      <w:r>
        <w:rPr>
          <w:rFonts w:ascii="Times New Roman"/>
          <w:b w:val="false"/>
          <w:i w:val="false"/>
          <w:color w:val="000000"/>
          <w:sz w:val="28"/>
        </w:rPr>
        <w:t>
      Настоящий План по управлению пастбищами и их использованию по Алгинскому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за номером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за №11064).</w:t>
      </w:r>
    </w:p>
    <w:bookmarkEnd w:id="152"/>
    <w:bookmarkStart w:name="z192" w:id="153"/>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153"/>
    <w:bookmarkStart w:name="z193" w:id="154"/>
    <w:p>
      <w:pPr>
        <w:spacing w:after="0"/>
        <w:ind w:left="0"/>
        <w:jc w:val="both"/>
      </w:pPr>
      <w:r>
        <w:rPr>
          <w:rFonts w:ascii="Times New Roman"/>
          <w:b w:val="false"/>
          <w:i w:val="false"/>
          <w:color w:val="000000"/>
          <w:sz w:val="28"/>
        </w:rPr>
        <w:t>
      План содержит:</w:t>
      </w:r>
    </w:p>
    <w:bookmarkEnd w:id="154"/>
    <w:bookmarkStart w:name="z194" w:id="155"/>
    <w:p>
      <w:pPr>
        <w:spacing w:after="0"/>
        <w:ind w:left="0"/>
        <w:jc w:val="both"/>
      </w:pPr>
      <w:r>
        <w:rPr>
          <w:rFonts w:ascii="Times New Roman"/>
          <w:b w:val="false"/>
          <w:i w:val="false"/>
          <w:color w:val="000000"/>
          <w:sz w:val="28"/>
        </w:rPr>
        <w:t>
      1) схему (карту) расположения пастбищ на территории Алгинского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bookmarkEnd w:id="155"/>
    <w:bookmarkStart w:name="z195" w:id="156"/>
    <w:p>
      <w:pPr>
        <w:spacing w:after="0"/>
        <w:ind w:left="0"/>
        <w:jc w:val="both"/>
      </w:pPr>
      <w:r>
        <w:rPr>
          <w:rFonts w:ascii="Times New Roman"/>
          <w:b w:val="false"/>
          <w:i w:val="false"/>
          <w:color w:val="000000"/>
          <w:sz w:val="28"/>
        </w:rPr>
        <w:t>
      2) приемлемые схемы пастбище оборотов согласно приложению 2 к настоящему плану;</w:t>
      </w:r>
    </w:p>
    <w:bookmarkEnd w:id="156"/>
    <w:bookmarkStart w:name="z196" w:id="157"/>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настоящему плану;</w:t>
      </w:r>
    </w:p>
    <w:bookmarkEnd w:id="157"/>
    <w:bookmarkStart w:name="z197" w:id="158"/>
    <w:p>
      <w:pPr>
        <w:spacing w:after="0"/>
        <w:ind w:left="0"/>
        <w:jc w:val="both"/>
      </w:pPr>
      <w:r>
        <w:rPr>
          <w:rFonts w:ascii="Times New Roman"/>
          <w:b w:val="false"/>
          <w:i w:val="false"/>
          <w:color w:val="000000"/>
          <w:sz w:val="28"/>
        </w:rPr>
        <w:t>
      4) схему доступа пастбище пользователей к вод 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настоящему плану;</w:t>
      </w:r>
    </w:p>
    <w:bookmarkEnd w:id="158"/>
    <w:bookmarkStart w:name="z198" w:id="159"/>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настоящему плану;</w:t>
      </w:r>
    </w:p>
    <w:bookmarkEnd w:id="159"/>
    <w:bookmarkStart w:name="z199" w:id="160"/>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настоящему плану;</w:t>
      </w:r>
    </w:p>
    <w:bookmarkEnd w:id="160"/>
    <w:bookmarkStart w:name="z200" w:id="161"/>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настоящему плану.</w:t>
      </w:r>
    </w:p>
    <w:bookmarkEnd w:id="161"/>
    <w:bookmarkStart w:name="z201" w:id="162"/>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162"/>
    <w:bookmarkStart w:name="z202" w:id="163"/>
    <w:p>
      <w:pPr>
        <w:spacing w:after="0"/>
        <w:ind w:left="0"/>
        <w:jc w:val="both"/>
      </w:pPr>
      <w:r>
        <w:rPr>
          <w:rFonts w:ascii="Times New Roman"/>
          <w:b w:val="false"/>
          <w:i w:val="false"/>
          <w:color w:val="000000"/>
          <w:sz w:val="28"/>
        </w:rPr>
        <w:t>
      Общая площадь территории Алгинского сельского округа 35721 га, из них земли населенных пунктов – 193,08 га, земли запаса- 10 670 га.</w:t>
      </w:r>
    </w:p>
    <w:bookmarkEnd w:id="163"/>
    <w:bookmarkStart w:name="z203" w:id="164"/>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164"/>
    <w:bookmarkStart w:name="z204" w:id="165"/>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 Абсолютный максимум температур, зафиксированный в июле и в августе - + 45о.</w:t>
      </w:r>
    </w:p>
    <w:bookmarkEnd w:id="165"/>
    <w:bookmarkStart w:name="z205" w:id="166"/>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166"/>
    <w:bookmarkStart w:name="z206" w:id="167"/>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167"/>
    <w:bookmarkStart w:name="z207" w:id="168"/>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168"/>
    <w:bookmarkStart w:name="z208" w:id="169"/>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169"/>
    <w:bookmarkStart w:name="z209" w:id="170"/>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клубнекамышовыми типами.</w:t>
      </w:r>
    </w:p>
    <w:bookmarkEnd w:id="170"/>
    <w:bookmarkStart w:name="z210" w:id="171"/>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171"/>
    <w:bookmarkStart w:name="z211" w:id="172"/>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 зону южной пустыни с серо-бурыми почвами. Почвы используются как пастбища, на поливе развито очаговое земледелие.</w:t>
      </w:r>
    </w:p>
    <w:bookmarkEnd w:id="172"/>
    <w:bookmarkStart w:name="z212" w:id="173"/>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лиманно-аплювиально-луговые и лугово-болотные).</w:t>
      </w:r>
    </w:p>
    <w:bookmarkEnd w:id="173"/>
    <w:bookmarkStart w:name="z213" w:id="174"/>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174"/>
    <w:bookmarkStart w:name="z214" w:id="175"/>
    <w:p>
      <w:pPr>
        <w:spacing w:after="0"/>
        <w:ind w:left="0"/>
        <w:jc w:val="both"/>
      </w:pPr>
      <w:r>
        <w:rPr>
          <w:rFonts w:ascii="Times New Roman"/>
          <w:b w:val="false"/>
          <w:i w:val="false"/>
          <w:color w:val="000000"/>
          <w:sz w:val="28"/>
        </w:rPr>
        <w:t>
      На 1 января 2025 года в Алгинском сельском округе на считывается (личное подворье)крупного рогатого скота 441 голов, мелкого скота 673 голов, 281 голов лошадей, 126 верблюдов.</w:t>
      </w:r>
    </w:p>
    <w:bookmarkEnd w:id="175"/>
    <w:bookmarkStart w:name="z215" w:id="176"/>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19 605,6 га. пастбищ.</w:t>
      </w:r>
    </w:p>
    <w:bookmarkEnd w:id="176"/>
    <w:bookmarkStart w:name="z216" w:id="177"/>
    <w:p>
      <w:pPr>
        <w:spacing w:after="0"/>
        <w:ind w:left="0"/>
        <w:jc w:val="both"/>
      </w:pPr>
      <w:r>
        <w:rPr>
          <w:rFonts w:ascii="Times New Roman"/>
          <w:b w:val="false"/>
          <w:i w:val="false"/>
          <w:color w:val="000000"/>
          <w:sz w:val="28"/>
        </w:rPr>
        <w:t>
      Расчет:</w:t>
      </w:r>
    </w:p>
    <w:bookmarkEnd w:id="177"/>
    <w:bookmarkStart w:name="z217" w:id="178"/>
    <w:p>
      <w:pPr>
        <w:spacing w:after="0"/>
        <w:ind w:left="0"/>
        <w:jc w:val="both"/>
      </w:pPr>
      <w:r>
        <w:rPr>
          <w:rFonts w:ascii="Times New Roman"/>
          <w:b w:val="false"/>
          <w:i w:val="false"/>
          <w:color w:val="000000"/>
          <w:sz w:val="28"/>
        </w:rPr>
        <w:t>
      Для КРС – 441 гол.* 18га./гол.= 7 938гектар.</w:t>
      </w:r>
    </w:p>
    <w:bookmarkEnd w:id="178"/>
    <w:bookmarkStart w:name="z218" w:id="179"/>
    <w:p>
      <w:pPr>
        <w:spacing w:after="0"/>
        <w:ind w:left="0"/>
        <w:jc w:val="both"/>
      </w:pPr>
      <w:r>
        <w:rPr>
          <w:rFonts w:ascii="Times New Roman"/>
          <w:b w:val="false"/>
          <w:i w:val="false"/>
          <w:color w:val="000000"/>
          <w:sz w:val="28"/>
        </w:rPr>
        <w:t>
      Для мелкого скота – 1 710гол.* 3,6га./гол.= 2 422,8гектар.</w:t>
      </w:r>
    </w:p>
    <w:bookmarkEnd w:id="179"/>
    <w:bookmarkStart w:name="z219" w:id="180"/>
    <w:p>
      <w:pPr>
        <w:spacing w:after="0"/>
        <w:ind w:left="0"/>
        <w:jc w:val="both"/>
      </w:pPr>
      <w:r>
        <w:rPr>
          <w:rFonts w:ascii="Times New Roman"/>
          <w:b w:val="false"/>
          <w:i w:val="false"/>
          <w:color w:val="000000"/>
          <w:sz w:val="28"/>
        </w:rPr>
        <w:t>
      Для лошадей – 281 гол.* 21,6га./гол.= 6 069,6гектар.</w:t>
      </w:r>
    </w:p>
    <w:bookmarkEnd w:id="180"/>
    <w:bookmarkStart w:name="z220" w:id="181"/>
    <w:p>
      <w:pPr>
        <w:spacing w:after="0"/>
        <w:ind w:left="0"/>
        <w:jc w:val="both"/>
      </w:pPr>
      <w:r>
        <w:rPr>
          <w:rFonts w:ascii="Times New Roman"/>
          <w:b w:val="false"/>
          <w:i w:val="false"/>
          <w:color w:val="000000"/>
          <w:sz w:val="28"/>
        </w:rPr>
        <w:t>
      Для верблюдов – 126 гол.* 25,2 га./гол.= 3 175,2гектар.</w:t>
      </w:r>
    </w:p>
    <w:bookmarkEnd w:id="181"/>
    <w:bookmarkStart w:name="z221" w:id="182"/>
    <w:p>
      <w:pPr>
        <w:spacing w:after="0"/>
        <w:ind w:left="0"/>
        <w:jc w:val="both"/>
      </w:pPr>
      <w:r>
        <w:rPr>
          <w:rFonts w:ascii="Times New Roman"/>
          <w:b w:val="false"/>
          <w:i w:val="false"/>
          <w:color w:val="000000"/>
          <w:sz w:val="28"/>
        </w:rPr>
        <w:t>
      7 938 га.+ 2 422,8 га.+ 6 069,6 га.+ 3 175,2 га.= 19 605,6гектар.</w:t>
      </w:r>
    </w:p>
    <w:bookmarkEnd w:id="182"/>
    <w:bookmarkStart w:name="z222" w:id="183"/>
    <w:p>
      <w:pPr>
        <w:spacing w:after="0"/>
        <w:ind w:left="0"/>
        <w:jc w:val="both"/>
      </w:pPr>
      <w:r>
        <w:rPr>
          <w:rFonts w:ascii="Times New Roman"/>
          <w:b w:val="false"/>
          <w:i w:val="false"/>
          <w:color w:val="000000"/>
          <w:sz w:val="28"/>
        </w:rPr>
        <w:t>
      19 605,6 га. – 30,14 га.= 19 575,46 га.</w:t>
      </w:r>
    </w:p>
    <w:bookmarkEnd w:id="183"/>
    <w:bookmarkStart w:name="z223" w:id="184"/>
    <w:p>
      <w:pPr>
        <w:spacing w:after="0"/>
        <w:ind w:left="0"/>
        <w:jc w:val="both"/>
      </w:pPr>
      <w:r>
        <w:rPr>
          <w:rFonts w:ascii="Times New Roman"/>
          <w:b w:val="false"/>
          <w:i w:val="false"/>
          <w:color w:val="000000"/>
          <w:sz w:val="28"/>
        </w:rPr>
        <w:t>
      Площадь пастбищ в пределах территории населенных пунктов Алга – 30,14 гектар дополнительно требуется 19 575,46 га пастбищ.</w:t>
      </w:r>
    </w:p>
    <w:bookmarkEnd w:id="184"/>
    <w:bookmarkStart w:name="z224" w:id="185"/>
    <w:p>
      <w:pPr>
        <w:spacing w:after="0"/>
        <w:ind w:left="0"/>
        <w:jc w:val="both"/>
      </w:pPr>
      <w:r>
        <w:rPr>
          <w:rFonts w:ascii="Times New Roman"/>
          <w:b w:val="false"/>
          <w:i w:val="false"/>
          <w:color w:val="000000"/>
          <w:sz w:val="28"/>
        </w:rPr>
        <w:t>
      На 1 июля января года поголовье в ТОО, крестьянских и фермерских хозяйствах Алгинского сельского округа составляет: крупного рогатого скота 1 409 головы, мелкого скота 1 978 голов, 863 голова лошадей, 228 голов верблюдов.</w:t>
      </w:r>
    </w:p>
    <w:bookmarkEnd w:id="185"/>
    <w:bookmarkStart w:name="z225" w:id="186"/>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10 145 га дополнительно требуется 46 724,2 га пастбищ.</w:t>
      </w:r>
    </w:p>
    <w:bookmarkEnd w:id="186"/>
    <w:bookmarkStart w:name="z226" w:id="187"/>
    <w:p>
      <w:pPr>
        <w:spacing w:after="0"/>
        <w:ind w:left="0"/>
        <w:jc w:val="both"/>
      </w:pPr>
      <w:r>
        <w:rPr>
          <w:rFonts w:ascii="Times New Roman"/>
          <w:b w:val="false"/>
          <w:i w:val="false"/>
          <w:color w:val="000000"/>
          <w:sz w:val="28"/>
        </w:rPr>
        <w:t>
      Расчет:</w:t>
      </w:r>
    </w:p>
    <w:bookmarkEnd w:id="187"/>
    <w:bookmarkStart w:name="z227" w:id="188"/>
    <w:p>
      <w:pPr>
        <w:spacing w:after="0"/>
        <w:ind w:left="0"/>
        <w:jc w:val="both"/>
      </w:pPr>
      <w:r>
        <w:rPr>
          <w:rFonts w:ascii="Times New Roman"/>
          <w:b w:val="false"/>
          <w:i w:val="false"/>
          <w:color w:val="000000"/>
          <w:sz w:val="28"/>
        </w:rPr>
        <w:t>
      Для КРС – 1 409 гол.*18га./гол.= 25 362гектар.</w:t>
      </w:r>
    </w:p>
    <w:bookmarkEnd w:id="188"/>
    <w:bookmarkStart w:name="z228" w:id="189"/>
    <w:p>
      <w:pPr>
        <w:spacing w:after="0"/>
        <w:ind w:left="0"/>
        <w:jc w:val="both"/>
      </w:pPr>
      <w:r>
        <w:rPr>
          <w:rFonts w:ascii="Times New Roman"/>
          <w:b w:val="false"/>
          <w:i w:val="false"/>
          <w:color w:val="000000"/>
          <w:sz w:val="28"/>
        </w:rPr>
        <w:t>
      Для мелкого скота –2 602 гол.*3,6га./гол.= 7 120,8гектар.</w:t>
      </w:r>
    </w:p>
    <w:bookmarkEnd w:id="189"/>
    <w:bookmarkStart w:name="z229" w:id="190"/>
    <w:p>
      <w:pPr>
        <w:spacing w:after="0"/>
        <w:ind w:left="0"/>
        <w:jc w:val="both"/>
      </w:pPr>
      <w:r>
        <w:rPr>
          <w:rFonts w:ascii="Times New Roman"/>
          <w:b w:val="false"/>
          <w:i w:val="false"/>
          <w:color w:val="000000"/>
          <w:sz w:val="28"/>
        </w:rPr>
        <w:t>
      Для лошадей – 698 гол.*21,6га./гол.= 18 640,8гектар.</w:t>
      </w:r>
    </w:p>
    <w:bookmarkEnd w:id="190"/>
    <w:bookmarkStart w:name="z230" w:id="191"/>
    <w:p>
      <w:pPr>
        <w:spacing w:after="0"/>
        <w:ind w:left="0"/>
        <w:jc w:val="both"/>
      </w:pPr>
      <w:r>
        <w:rPr>
          <w:rFonts w:ascii="Times New Roman"/>
          <w:b w:val="false"/>
          <w:i w:val="false"/>
          <w:color w:val="000000"/>
          <w:sz w:val="28"/>
        </w:rPr>
        <w:t>
      Для верблюдов – 233 гол.*25,2 га./гол.= 5 745,6гектар.</w:t>
      </w:r>
    </w:p>
    <w:bookmarkEnd w:id="191"/>
    <w:bookmarkStart w:name="z231" w:id="192"/>
    <w:p>
      <w:pPr>
        <w:spacing w:after="0"/>
        <w:ind w:left="0"/>
        <w:jc w:val="both"/>
      </w:pPr>
      <w:r>
        <w:rPr>
          <w:rFonts w:ascii="Times New Roman"/>
          <w:b w:val="false"/>
          <w:i w:val="false"/>
          <w:color w:val="000000"/>
          <w:sz w:val="28"/>
        </w:rPr>
        <w:t>
      25 362 га.+ 7 120,8 га.+ 18 640,8 га.+ 5 745,6 га.= 56 869,2 гектар.</w:t>
      </w:r>
    </w:p>
    <w:bookmarkEnd w:id="192"/>
    <w:bookmarkStart w:name="z232" w:id="193"/>
    <w:p>
      <w:pPr>
        <w:spacing w:after="0"/>
        <w:ind w:left="0"/>
        <w:jc w:val="both"/>
      </w:pPr>
      <w:r>
        <w:rPr>
          <w:rFonts w:ascii="Times New Roman"/>
          <w:b w:val="false"/>
          <w:i w:val="false"/>
          <w:color w:val="000000"/>
          <w:sz w:val="28"/>
        </w:rPr>
        <w:t>
      56 869,2– 10 145 = 46 724,2 га.</w:t>
      </w:r>
    </w:p>
    <w:bookmarkEnd w:id="193"/>
    <w:bookmarkStart w:name="z233" w:id="194"/>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Алгинского сельского округа, составляет 10 145 га.</w:t>
      </w:r>
    </w:p>
    <w:bookmarkEnd w:id="194"/>
    <w:bookmarkStart w:name="z234" w:id="195"/>
    <w:p>
      <w:pPr>
        <w:spacing w:after="0"/>
        <w:ind w:left="0"/>
        <w:jc w:val="both"/>
      </w:pPr>
      <w:r>
        <w:rPr>
          <w:rFonts w:ascii="Times New Roman"/>
          <w:b w:val="false"/>
          <w:i w:val="false"/>
          <w:color w:val="000000"/>
          <w:sz w:val="28"/>
        </w:rPr>
        <w:t>
      На территории Алгинского сельского округа имеется 1(один) скотомогильник.</w:t>
      </w:r>
    </w:p>
    <w:bookmarkEnd w:id="195"/>
    <w:bookmarkStart w:name="z235" w:id="196"/>
    <w:p>
      <w:pPr>
        <w:spacing w:after="0"/>
        <w:ind w:left="0"/>
        <w:jc w:val="both"/>
      </w:pPr>
      <w:r>
        <w:rPr>
          <w:rFonts w:ascii="Times New Roman"/>
          <w:b w:val="false"/>
          <w:i w:val="false"/>
          <w:color w:val="000000"/>
          <w:sz w:val="28"/>
        </w:rPr>
        <w:t>
      На территории Алгинского сельского округа не имеются аридные пастбища.</w:t>
      </w:r>
    </w:p>
    <w:bookmarkEnd w:id="196"/>
    <w:bookmarkStart w:name="z236" w:id="197"/>
    <w:p>
      <w:pPr>
        <w:spacing w:after="0"/>
        <w:ind w:left="0"/>
        <w:jc w:val="both"/>
      </w:pPr>
      <w:r>
        <w:rPr>
          <w:rFonts w:ascii="Times New Roman"/>
          <w:b w:val="false"/>
          <w:i w:val="false"/>
          <w:color w:val="000000"/>
          <w:sz w:val="28"/>
        </w:rPr>
        <w:t>
      В Алгинском сельском округе сервитуты для прогона скота не установлены.</w:t>
      </w:r>
    </w:p>
    <w:bookmarkEnd w:id="197"/>
    <w:bookmarkStart w:name="z237" w:id="198"/>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Алгинском сельском округе, не обеспеченных пастбищами в пределах села перемещается на отгонные пастбища согласно приложению 5 к настоящему Плану.</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39" w:id="199"/>
    <w:p>
      <w:pPr>
        <w:spacing w:after="0"/>
        <w:ind w:left="0"/>
        <w:jc w:val="left"/>
      </w:pPr>
      <w:r>
        <w:rPr>
          <w:rFonts w:ascii="Times New Roman"/>
          <w:b/>
          <w:i w:val="false"/>
          <w:color w:val="000000"/>
        </w:rPr>
        <w:t xml:space="preserve"> Схема (карта) расположения пастбищ на территории Алгинского сельского округав разрезе категорий земель, собственников земельных участков и землепользователейна основании правоустанавливающих документов</w:t>
      </w:r>
    </w:p>
    <w:bookmarkEnd w:id="199"/>
    <w:bookmarkStart w:name="z240"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2" w:id="202"/>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Алгинского сельского округа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3"/>
          <w:p>
            <w:pPr>
              <w:spacing w:after="20"/>
              <w:ind w:left="20"/>
              <w:jc w:val="both"/>
            </w:pPr>
            <w:r>
              <w:rPr>
                <w:rFonts w:ascii="Times New Roman"/>
                <w:b w:val="false"/>
                <w:i w:val="false"/>
                <w:color w:val="000000"/>
                <w:sz w:val="20"/>
              </w:rPr>
              <w:t>
КРС - 441 голов</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673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Лошадей-281 голов</w:t>
            </w:r>
          </w:p>
          <w:p>
            <w:pPr>
              <w:spacing w:after="20"/>
              <w:ind w:left="20"/>
              <w:jc w:val="both"/>
            </w:pPr>
            <w:r>
              <w:rPr>
                <w:rFonts w:ascii="Times New Roman"/>
                <w:b w:val="false"/>
                <w:i w:val="false"/>
                <w:color w:val="000000"/>
                <w:sz w:val="20"/>
              </w:rPr>
              <w:t>
Верблюдов –126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4"/>
          <w:p>
            <w:pPr>
              <w:spacing w:after="20"/>
              <w:ind w:left="20"/>
              <w:jc w:val="both"/>
            </w:pPr>
            <w:r>
              <w:rPr>
                <w:rFonts w:ascii="Times New Roman"/>
                <w:b w:val="false"/>
                <w:i w:val="false"/>
                <w:color w:val="000000"/>
                <w:sz w:val="20"/>
              </w:rPr>
              <w:t>
КРС – 1 409 голов</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1 978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863 голов</w:t>
            </w:r>
          </w:p>
          <w:p>
            <w:pPr>
              <w:spacing w:after="20"/>
              <w:ind w:left="20"/>
              <w:jc w:val="both"/>
            </w:pPr>
            <w:r>
              <w:rPr>
                <w:rFonts w:ascii="Times New Roman"/>
                <w:b w:val="false"/>
                <w:i w:val="false"/>
                <w:color w:val="000000"/>
                <w:sz w:val="20"/>
              </w:rPr>
              <w:t>
Верблюдов – 228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51" w:id="205"/>
    <w:p>
      <w:pPr>
        <w:spacing w:after="0"/>
        <w:ind w:left="0"/>
        <w:jc w:val="left"/>
      </w:pPr>
      <w:r>
        <w:rPr>
          <w:rFonts w:ascii="Times New Roman"/>
          <w:b/>
          <w:i w:val="false"/>
          <w:color w:val="000000"/>
        </w:rPr>
        <w:t xml:space="preserve"> Приемлемые схемы пастбищеоборотов Схема пастбищеоборотов, приемлемая для Алгинского сельского округа</w:t>
      </w:r>
    </w:p>
    <w:bookmarkEnd w:id="205"/>
    <w:bookmarkStart w:name="z253"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1628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1628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56" w:id="20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208"/>
    <w:bookmarkStart w:name="z257"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8"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60" w:id="211"/>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Алгинского сельского округа протекает обводнительный канал "Алга-Егиз" протяженностью 1,7 километров.</w:t>
      </w:r>
    </w:p>
    <w:bookmarkEnd w:id="211"/>
    <w:bookmarkStart w:name="z262" w:id="212"/>
    <w:p>
      <w:pPr>
        <w:spacing w:after="0"/>
        <w:ind w:left="0"/>
        <w:jc w:val="left"/>
      </w:pPr>
      <w:r>
        <w:rPr>
          <w:rFonts w:ascii="Times New Roman"/>
          <w:b/>
          <w:i w:val="false"/>
          <w:color w:val="000000"/>
        </w:rPr>
        <w:t xml:space="preserve"> Алгинский сельский округ</w:t>
      </w:r>
    </w:p>
    <w:bookmarkEnd w:id="212"/>
    <w:bookmarkStart w:name="z263"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429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429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4"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66" w:id="21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215"/>
    <w:bookmarkStart w:name="z267"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2390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2390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70" w:id="21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Алгинском сельском округе</w:t>
      </w:r>
    </w:p>
    <w:bookmarkEnd w:id="218"/>
    <w:bookmarkStart w:name="z271"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1882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1882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2"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Алгинскому сельскому округу</w:t>
            </w:r>
            <w:r>
              <w:br/>
            </w:r>
            <w:r>
              <w:rPr>
                <w:rFonts w:ascii="Times New Roman"/>
                <w:b w:val="false"/>
                <w:i w:val="false"/>
                <w:color w:val="000000"/>
                <w:sz w:val="20"/>
              </w:rPr>
              <w:t>на 2025-2029 годы</w:t>
            </w:r>
          </w:p>
        </w:tc>
      </w:tr>
    </w:tbl>
    <w:bookmarkStart w:name="z274" w:id="22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p>
      <w:pPr>
        <w:spacing w:after="0"/>
        <w:ind w:left="0"/>
        <w:jc w:val="left"/>
      </w:pPr>
      <w:r>
        <w:rPr>
          <w:rFonts w:ascii="Times New Roman"/>
          <w:b/>
          <w:i w:val="false"/>
          <w:color w:val="000000"/>
        </w:rPr>
        <w:t xml:space="preserve"> План по управлению пастбищами и их использованию по Баксайскому сельскому округу на 2025-2029 годы</w:t>
      </w:r>
    </w:p>
    <w:bookmarkStart w:name="z277" w:id="222"/>
    <w:p>
      <w:pPr>
        <w:spacing w:after="0"/>
        <w:ind w:left="0"/>
        <w:jc w:val="both"/>
      </w:pPr>
      <w:r>
        <w:rPr>
          <w:rFonts w:ascii="Times New Roman"/>
          <w:b w:val="false"/>
          <w:i w:val="false"/>
          <w:color w:val="000000"/>
          <w:sz w:val="28"/>
        </w:rPr>
        <w:t>
      Настоящий План по управлению пастбищами и их использованию по Баксайскому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за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за № 11064).</w:t>
      </w:r>
    </w:p>
    <w:bookmarkEnd w:id="222"/>
    <w:bookmarkStart w:name="z278" w:id="223"/>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223"/>
    <w:bookmarkStart w:name="z279" w:id="224"/>
    <w:p>
      <w:pPr>
        <w:spacing w:after="0"/>
        <w:ind w:left="0"/>
        <w:jc w:val="both"/>
      </w:pPr>
      <w:r>
        <w:rPr>
          <w:rFonts w:ascii="Times New Roman"/>
          <w:b w:val="false"/>
          <w:i w:val="false"/>
          <w:color w:val="000000"/>
          <w:sz w:val="28"/>
        </w:rPr>
        <w:t>
      План содержит:</w:t>
      </w:r>
    </w:p>
    <w:bookmarkEnd w:id="224"/>
    <w:bookmarkStart w:name="z280" w:id="225"/>
    <w:p>
      <w:pPr>
        <w:spacing w:after="0"/>
        <w:ind w:left="0"/>
        <w:jc w:val="both"/>
      </w:pPr>
      <w:r>
        <w:rPr>
          <w:rFonts w:ascii="Times New Roman"/>
          <w:b w:val="false"/>
          <w:i w:val="false"/>
          <w:color w:val="000000"/>
          <w:sz w:val="28"/>
        </w:rPr>
        <w:t>
      1) схему (карту) расположения пастбищ на территории Баксайского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настощему плану;</w:t>
      </w:r>
    </w:p>
    <w:bookmarkEnd w:id="225"/>
    <w:bookmarkStart w:name="z281" w:id="226"/>
    <w:p>
      <w:pPr>
        <w:spacing w:after="0"/>
        <w:ind w:left="0"/>
        <w:jc w:val="both"/>
      </w:pPr>
      <w:r>
        <w:rPr>
          <w:rFonts w:ascii="Times New Roman"/>
          <w:b w:val="false"/>
          <w:i w:val="false"/>
          <w:color w:val="000000"/>
          <w:sz w:val="28"/>
        </w:rPr>
        <w:t>
      2) приемлемые схемы пастбище оборотов согласно приложению 2 к настощему плану;</w:t>
      </w:r>
    </w:p>
    <w:bookmarkEnd w:id="226"/>
    <w:bookmarkStart w:name="z282" w:id="227"/>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настощему плану;</w:t>
      </w:r>
    </w:p>
    <w:bookmarkEnd w:id="227"/>
    <w:bookmarkStart w:name="z283" w:id="228"/>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настощему плану;</w:t>
      </w:r>
    </w:p>
    <w:bookmarkEnd w:id="228"/>
    <w:bookmarkStart w:name="z284" w:id="229"/>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настощему плану;</w:t>
      </w:r>
    </w:p>
    <w:bookmarkEnd w:id="229"/>
    <w:bookmarkStart w:name="z285" w:id="230"/>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настощему плану;</w:t>
      </w:r>
    </w:p>
    <w:bookmarkEnd w:id="230"/>
    <w:bookmarkStart w:name="z286" w:id="231"/>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настощему плану.</w:t>
      </w:r>
    </w:p>
    <w:bookmarkEnd w:id="231"/>
    <w:bookmarkStart w:name="z287" w:id="232"/>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232"/>
    <w:bookmarkStart w:name="z288" w:id="233"/>
    <w:p>
      <w:pPr>
        <w:spacing w:after="0"/>
        <w:ind w:left="0"/>
        <w:jc w:val="both"/>
      </w:pPr>
      <w:r>
        <w:rPr>
          <w:rFonts w:ascii="Times New Roman"/>
          <w:b w:val="false"/>
          <w:i w:val="false"/>
          <w:color w:val="000000"/>
          <w:sz w:val="28"/>
        </w:rPr>
        <w:t>
      Общая площадь территории Баксайского сельского округа 235324 га, из них земли населенных пунктов – 36 124 га, земли запаса- 115 845,5489 га.</w:t>
      </w:r>
    </w:p>
    <w:bookmarkEnd w:id="233"/>
    <w:bookmarkStart w:name="z289" w:id="234"/>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234"/>
    <w:bookmarkStart w:name="z290" w:id="235"/>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25,2оС. Абсолютный максимум температур, зафиксированный в июле и в августе - + 45,0оС.</w:t>
      </w:r>
    </w:p>
    <w:bookmarkEnd w:id="235"/>
    <w:bookmarkStart w:name="z291" w:id="236"/>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236"/>
    <w:bookmarkStart w:name="z292" w:id="237"/>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237"/>
    <w:bookmarkStart w:name="z293" w:id="238"/>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238"/>
    <w:bookmarkStart w:name="z294" w:id="239"/>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239"/>
    <w:bookmarkStart w:name="z295" w:id="240"/>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240"/>
    <w:bookmarkStart w:name="z296" w:id="241"/>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241"/>
    <w:bookmarkStart w:name="z297" w:id="242"/>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242"/>
    <w:bookmarkStart w:name="z298" w:id="243"/>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лиманно-аллювиально-луговые, лугово-болотные).</w:t>
      </w:r>
    </w:p>
    <w:bookmarkEnd w:id="243"/>
    <w:bookmarkStart w:name="z299" w:id="244"/>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244"/>
    <w:bookmarkStart w:name="z300" w:id="245"/>
    <w:p>
      <w:pPr>
        <w:spacing w:after="0"/>
        <w:ind w:left="0"/>
        <w:jc w:val="both"/>
      </w:pPr>
      <w:r>
        <w:rPr>
          <w:rFonts w:ascii="Times New Roman"/>
          <w:b w:val="false"/>
          <w:i w:val="false"/>
          <w:color w:val="000000"/>
          <w:sz w:val="28"/>
        </w:rPr>
        <w:t>
      На 1 января 2025 года в Баксайском сельском округе насчитывается (личное подворье) крупного рогатого скота 1 448 голов, мелкого скота 3 571 голов, 521 голов лошадей, 369 верблюдов.</w:t>
      </w:r>
    </w:p>
    <w:bookmarkEnd w:id="245"/>
    <w:bookmarkStart w:name="z301" w:id="246"/>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59 472 га. пастбищ.</w:t>
      </w:r>
    </w:p>
    <w:bookmarkEnd w:id="246"/>
    <w:bookmarkStart w:name="z302" w:id="247"/>
    <w:p>
      <w:pPr>
        <w:spacing w:after="0"/>
        <w:ind w:left="0"/>
        <w:jc w:val="both"/>
      </w:pPr>
      <w:r>
        <w:rPr>
          <w:rFonts w:ascii="Times New Roman"/>
          <w:b w:val="false"/>
          <w:i w:val="false"/>
          <w:color w:val="000000"/>
          <w:sz w:val="28"/>
        </w:rPr>
        <w:t>
      Расчет:</w:t>
      </w:r>
    </w:p>
    <w:bookmarkEnd w:id="247"/>
    <w:bookmarkStart w:name="z303" w:id="248"/>
    <w:p>
      <w:pPr>
        <w:spacing w:after="0"/>
        <w:ind w:left="0"/>
        <w:jc w:val="both"/>
      </w:pPr>
      <w:r>
        <w:rPr>
          <w:rFonts w:ascii="Times New Roman"/>
          <w:b w:val="false"/>
          <w:i w:val="false"/>
          <w:color w:val="000000"/>
          <w:sz w:val="28"/>
        </w:rPr>
        <w:t>
      Для КРС – 1 448 гол.* 18 га./гол. = 26 064 гектар.</w:t>
      </w:r>
    </w:p>
    <w:bookmarkEnd w:id="248"/>
    <w:bookmarkStart w:name="z304" w:id="249"/>
    <w:p>
      <w:pPr>
        <w:spacing w:after="0"/>
        <w:ind w:left="0"/>
        <w:jc w:val="both"/>
      </w:pPr>
      <w:r>
        <w:rPr>
          <w:rFonts w:ascii="Times New Roman"/>
          <w:b w:val="false"/>
          <w:i w:val="false"/>
          <w:color w:val="000000"/>
          <w:sz w:val="28"/>
        </w:rPr>
        <w:t>
      Для мелкого скота – 3 571 гол.* 3,6 га./гол. = 12 855,6 гектар.</w:t>
      </w:r>
    </w:p>
    <w:bookmarkEnd w:id="249"/>
    <w:bookmarkStart w:name="z305" w:id="250"/>
    <w:p>
      <w:pPr>
        <w:spacing w:after="0"/>
        <w:ind w:left="0"/>
        <w:jc w:val="both"/>
      </w:pPr>
      <w:r>
        <w:rPr>
          <w:rFonts w:ascii="Times New Roman"/>
          <w:b w:val="false"/>
          <w:i w:val="false"/>
          <w:color w:val="000000"/>
          <w:sz w:val="28"/>
        </w:rPr>
        <w:t>
      Для лошадей – 521 гол.* 21,6 га./гол. = 11 253,6 гектар.</w:t>
      </w:r>
    </w:p>
    <w:bookmarkEnd w:id="250"/>
    <w:bookmarkStart w:name="z306" w:id="251"/>
    <w:p>
      <w:pPr>
        <w:spacing w:after="0"/>
        <w:ind w:left="0"/>
        <w:jc w:val="both"/>
      </w:pPr>
      <w:r>
        <w:rPr>
          <w:rFonts w:ascii="Times New Roman"/>
          <w:b w:val="false"/>
          <w:i w:val="false"/>
          <w:color w:val="000000"/>
          <w:sz w:val="28"/>
        </w:rPr>
        <w:t>
      Для верблюдов – 369 гол.* 25,2 га./гол. = 9 298,8 гектар.</w:t>
      </w:r>
    </w:p>
    <w:bookmarkEnd w:id="251"/>
    <w:bookmarkStart w:name="z307" w:id="252"/>
    <w:p>
      <w:pPr>
        <w:spacing w:after="0"/>
        <w:ind w:left="0"/>
        <w:jc w:val="both"/>
      </w:pPr>
      <w:r>
        <w:rPr>
          <w:rFonts w:ascii="Times New Roman"/>
          <w:b w:val="false"/>
          <w:i w:val="false"/>
          <w:color w:val="000000"/>
          <w:sz w:val="28"/>
        </w:rPr>
        <w:t>
      26 064 га.+ 12 855,6 га.+ 11 253,6 га.+ 9 298,8 га.= 59 472 гектар.</w:t>
      </w:r>
    </w:p>
    <w:bookmarkEnd w:id="252"/>
    <w:bookmarkStart w:name="z308" w:id="253"/>
    <w:p>
      <w:pPr>
        <w:spacing w:after="0"/>
        <w:ind w:left="0"/>
        <w:jc w:val="both"/>
      </w:pPr>
      <w:r>
        <w:rPr>
          <w:rFonts w:ascii="Times New Roman"/>
          <w:b w:val="false"/>
          <w:i w:val="false"/>
          <w:color w:val="000000"/>
          <w:sz w:val="28"/>
        </w:rPr>
        <w:t>
      59 472 га. – 35 440га.= 24 032 гектар.</w:t>
      </w:r>
    </w:p>
    <w:bookmarkEnd w:id="253"/>
    <w:bookmarkStart w:name="z309" w:id="254"/>
    <w:p>
      <w:pPr>
        <w:spacing w:after="0"/>
        <w:ind w:left="0"/>
        <w:jc w:val="both"/>
      </w:pPr>
      <w:r>
        <w:rPr>
          <w:rFonts w:ascii="Times New Roman"/>
          <w:b w:val="false"/>
          <w:i w:val="false"/>
          <w:color w:val="000000"/>
          <w:sz w:val="28"/>
        </w:rPr>
        <w:t>
      Площадь пастбищ в пределах территории населенных пунктов Баксай – 35 400 гектар дополнительно требуется 24 032 га пастбищ.</w:t>
      </w:r>
    </w:p>
    <w:bookmarkEnd w:id="254"/>
    <w:bookmarkStart w:name="z310" w:id="255"/>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Баксайского сельского округа составляет: крупного рогатого скота 2 110 головы, мелкого скота 2 163 голов, 1 565 голова лошадей, 788 голов верблюдов.</w:t>
      </w:r>
    </w:p>
    <w:bookmarkEnd w:id="255"/>
    <w:bookmarkStart w:name="z311" w:id="256"/>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71 588 га, дополнительно требуется 27 840,4 га пастбищ.</w:t>
      </w:r>
    </w:p>
    <w:bookmarkEnd w:id="256"/>
    <w:bookmarkStart w:name="z312" w:id="257"/>
    <w:p>
      <w:pPr>
        <w:spacing w:after="0"/>
        <w:ind w:left="0"/>
        <w:jc w:val="both"/>
      </w:pPr>
      <w:r>
        <w:rPr>
          <w:rFonts w:ascii="Times New Roman"/>
          <w:b w:val="false"/>
          <w:i w:val="false"/>
          <w:color w:val="000000"/>
          <w:sz w:val="28"/>
        </w:rPr>
        <w:t>
      Расчет:</w:t>
      </w:r>
    </w:p>
    <w:bookmarkEnd w:id="257"/>
    <w:bookmarkStart w:name="z313" w:id="258"/>
    <w:p>
      <w:pPr>
        <w:spacing w:after="0"/>
        <w:ind w:left="0"/>
        <w:jc w:val="both"/>
      </w:pPr>
      <w:r>
        <w:rPr>
          <w:rFonts w:ascii="Times New Roman"/>
          <w:b w:val="false"/>
          <w:i w:val="false"/>
          <w:color w:val="000000"/>
          <w:sz w:val="28"/>
        </w:rPr>
        <w:t>
      Для КРС –2 110 гол.*18 га./гол. = 37 980 гектар.</w:t>
      </w:r>
    </w:p>
    <w:bookmarkEnd w:id="258"/>
    <w:bookmarkStart w:name="z314" w:id="259"/>
    <w:p>
      <w:pPr>
        <w:spacing w:after="0"/>
        <w:ind w:left="0"/>
        <w:jc w:val="both"/>
      </w:pPr>
      <w:r>
        <w:rPr>
          <w:rFonts w:ascii="Times New Roman"/>
          <w:b w:val="false"/>
          <w:i w:val="false"/>
          <w:color w:val="000000"/>
          <w:sz w:val="28"/>
        </w:rPr>
        <w:t>
      Для мелкого скота 2 163 гол.*3,6 га./гол.= 7 786,8 гектар.</w:t>
      </w:r>
    </w:p>
    <w:bookmarkEnd w:id="259"/>
    <w:bookmarkStart w:name="z315" w:id="260"/>
    <w:p>
      <w:pPr>
        <w:spacing w:after="0"/>
        <w:ind w:left="0"/>
        <w:jc w:val="both"/>
      </w:pPr>
      <w:r>
        <w:rPr>
          <w:rFonts w:ascii="Times New Roman"/>
          <w:b w:val="false"/>
          <w:i w:val="false"/>
          <w:color w:val="000000"/>
          <w:sz w:val="28"/>
        </w:rPr>
        <w:t>
      Для лошадей – 1 565 гол.*21,6 га./гол. = 33 804 гектар.</w:t>
      </w:r>
    </w:p>
    <w:bookmarkEnd w:id="260"/>
    <w:bookmarkStart w:name="z316" w:id="261"/>
    <w:p>
      <w:pPr>
        <w:spacing w:after="0"/>
        <w:ind w:left="0"/>
        <w:jc w:val="both"/>
      </w:pPr>
      <w:r>
        <w:rPr>
          <w:rFonts w:ascii="Times New Roman"/>
          <w:b w:val="false"/>
          <w:i w:val="false"/>
          <w:color w:val="000000"/>
          <w:sz w:val="28"/>
        </w:rPr>
        <w:t>
      Для верблюдов – 788 гол.*25,2 га./гол .= 19 857,6 гектар.</w:t>
      </w:r>
    </w:p>
    <w:bookmarkEnd w:id="261"/>
    <w:bookmarkStart w:name="z317" w:id="262"/>
    <w:p>
      <w:pPr>
        <w:spacing w:after="0"/>
        <w:ind w:left="0"/>
        <w:jc w:val="both"/>
      </w:pPr>
      <w:r>
        <w:rPr>
          <w:rFonts w:ascii="Times New Roman"/>
          <w:b w:val="false"/>
          <w:i w:val="false"/>
          <w:color w:val="000000"/>
          <w:sz w:val="28"/>
        </w:rPr>
        <w:t>
      37 980 га.+ 7 786,8 га.+ 33 804 га.+ 19 857,6 га.= 99 428,4 гектар.</w:t>
      </w:r>
    </w:p>
    <w:bookmarkEnd w:id="262"/>
    <w:bookmarkStart w:name="z318" w:id="263"/>
    <w:p>
      <w:pPr>
        <w:spacing w:after="0"/>
        <w:ind w:left="0"/>
        <w:jc w:val="both"/>
      </w:pPr>
      <w:r>
        <w:rPr>
          <w:rFonts w:ascii="Times New Roman"/>
          <w:b w:val="false"/>
          <w:i w:val="false"/>
          <w:color w:val="000000"/>
          <w:sz w:val="28"/>
        </w:rPr>
        <w:t>
      99 428,4 -71 588 = 27 840,4 гектар.</w:t>
      </w:r>
    </w:p>
    <w:bookmarkEnd w:id="263"/>
    <w:bookmarkStart w:name="z319" w:id="264"/>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Баксайского сельского округа, составляет 71 588 га.</w:t>
      </w:r>
    </w:p>
    <w:bookmarkEnd w:id="264"/>
    <w:bookmarkStart w:name="z320" w:id="265"/>
    <w:p>
      <w:pPr>
        <w:spacing w:after="0"/>
        <w:ind w:left="0"/>
        <w:jc w:val="both"/>
      </w:pPr>
      <w:r>
        <w:rPr>
          <w:rFonts w:ascii="Times New Roman"/>
          <w:b w:val="false"/>
          <w:i w:val="false"/>
          <w:color w:val="000000"/>
          <w:sz w:val="28"/>
        </w:rPr>
        <w:t>
      На территории Баксайского сельского округа имеется 1(один) скотомогильник.</w:t>
      </w:r>
    </w:p>
    <w:bookmarkEnd w:id="265"/>
    <w:bookmarkStart w:name="z321" w:id="266"/>
    <w:p>
      <w:pPr>
        <w:spacing w:after="0"/>
        <w:ind w:left="0"/>
        <w:jc w:val="both"/>
      </w:pPr>
      <w:r>
        <w:rPr>
          <w:rFonts w:ascii="Times New Roman"/>
          <w:b w:val="false"/>
          <w:i w:val="false"/>
          <w:color w:val="000000"/>
          <w:sz w:val="28"/>
        </w:rPr>
        <w:t>
      На территории Баксайского сельского округа не имеются аридные пастбища.</w:t>
      </w:r>
    </w:p>
    <w:bookmarkEnd w:id="266"/>
    <w:bookmarkStart w:name="z322" w:id="267"/>
    <w:p>
      <w:pPr>
        <w:spacing w:after="0"/>
        <w:ind w:left="0"/>
        <w:jc w:val="both"/>
      </w:pPr>
      <w:r>
        <w:rPr>
          <w:rFonts w:ascii="Times New Roman"/>
          <w:b w:val="false"/>
          <w:i w:val="false"/>
          <w:color w:val="000000"/>
          <w:sz w:val="28"/>
        </w:rPr>
        <w:t>
      В Баксайском сельском округе сервитуты для прогона скота не установлены.</w:t>
      </w:r>
    </w:p>
    <w:bookmarkEnd w:id="267"/>
    <w:bookmarkStart w:name="z323" w:id="268"/>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Баксайском сельском округе, не обеспеченных пастбищами в пределах села перемещается на отгонные пастбища согласно приложению 5 к настоящему Плану.</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Баксайскому сельскому округу</w:t>
            </w:r>
            <w:r>
              <w:br/>
            </w:r>
            <w:r>
              <w:rPr>
                <w:rFonts w:ascii="Times New Roman"/>
                <w:b w:val="false"/>
                <w:i w:val="false"/>
                <w:color w:val="000000"/>
                <w:sz w:val="20"/>
              </w:rPr>
              <w:t>на 2025-2029 годы</w:t>
            </w:r>
          </w:p>
        </w:tc>
      </w:tr>
    </w:tbl>
    <w:bookmarkStart w:name="z325" w:id="269"/>
    <w:p>
      <w:pPr>
        <w:spacing w:after="0"/>
        <w:ind w:left="0"/>
        <w:jc w:val="left"/>
      </w:pPr>
      <w:r>
        <w:rPr>
          <w:rFonts w:ascii="Times New Roman"/>
          <w:b/>
          <w:i w:val="false"/>
          <w:color w:val="000000"/>
        </w:rPr>
        <w:t xml:space="preserve"> Схема (карта) расположения пастбищ на территории Баксайского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w:t>
      </w:r>
    </w:p>
    <w:bookmarkEnd w:id="269"/>
    <w:bookmarkStart w:name="z326" w:id="270"/>
    <w:p>
      <w:pPr>
        <w:spacing w:after="0"/>
        <w:ind w:left="0"/>
        <w:jc w:val="both"/>
      </w:pPr>
      <w:r>
        <w:rPr>
          <w:rFonts w:ascii="Times New Roman"/>
          <w:b w:val="false"/>
          <w:i w:val="false"/>
          <w:color w:val="000000"/>
          <w:sz w:val="28"/>
        </w:rPr>
        <w:t xml:space="preserve">
      </w:t>
      </w:r>
    </w:p>
    <w:bookmarkEnd w:id="270"/>
    <w:p>
      <w:pPr>
        <w:spacing w:after="0"/>
        <w:ind w:left="0"/>
        <w:jc w:val="both"/>
      </w:pPr>
      <w:r>
        <w:drawing>
          <wp:inline distT="0" distB="0" distL="0" distR="0">
            <wp:extent cx="6794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794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7"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8" w:id="272"/>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Баксайского сельского округа</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73"/>
          <w:p>
            <w:pPr>
              <w:spacing w:after="20"/>
              <w:ind w:left="20"/>
              <w:jc w:val="both"/>
            </w:pPr>
            <w:r>
              <w:rPr>
                <w:rFonts w:ascii="Times New Roman"/>
                <w:b w:val="false"/>
                <w:i w:val="false"/>
                <w:color w:val="000000"/>
                <w:sz w:val="20"/>
              </w:rPr>
              <w:t>
КРС –1 448 голов</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3 571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Лошадей- 521 голов</w:t>
            </w:r>
          </w:p>
          <w:p>
            <w:pPr>
              <w:spacing w:after="20"/>
              <w:ind w:left="20"/>
              <w:jc w:val="both"/>
            </w:pPr>
            <w:r>
              <w:rPr>
                <w:rFonts w:ascii="Times New Roman"/>
                <w:b w:val="false"/>
                <w:i w:val="false"/>
                <w:color w:val="000000"/>
                <w:sz w:val="20"/>
              </w:rPr>
              <w:t>
Верблюдов –369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4"/>
          <w:p>
            <w:pPr>
              <w:spacing w:after="20"/>
              <w:ind w:left="20"/>
              <w:jc w:val="both"/>
            </w:pPr>
            <w:r>
              <w:rPr>
                <w:rFonts w:ascii="Times New Roman"/>
                <w:b w:val="false"/>
                <w:i w:val="false"/>
                <w:color w:val="000000"/>
                <w:sz w:val="20"/>
              </w:rPr>
              <w:t>
КРС – 959 голов</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4 282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757 голов</w:t>
            </w:r>
          </w:p>
          <w:p>
            <w:pPr>
              <w:spacing w:after="20"/>
              <w:ind w:left="20"/>
              <w:jc w:val="both"/>
            </w:pPr>
            <w:r>
              <w:rPr>
                <w:rFonts w:ascii="Times New Roman"/>
                <w:b w:val="false"/>
                <w:i w:val="false"/>
                <w:color w:val="000000"/>
                <w:sz w:val="20"/>
              </w:rPr>
              <w:t>
Верблюдов – 603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пастбищамии их использованию</w:t>
            </w:r>
            <w:r>
              <w:br/>
            </w:r>
            <w:r>
              <w:rPr>
                <w:rFonts w:ascii="Times New Roman"/>
                <w:b w:val="false"/>
                <w:i w:val="false"/>
                <w:color w:val="000000"/>
                <w:sz w:val="20"/>
              </w:rPr>
              <w:t>по Баксайскому сельскому округу</w:t>
            </w:r>
            <w:r>
              <w:br/>
            </w:r>
            <w:r>
              <w:rPr>
                <w:rFonts w:ascii="Times New Roman"/>
                <w:b w:val="false"/>
                <w:i w:val="false"/>
                <w:color w:val="000000"/>
                <w:sz w:val="20"/>
              </w:rPr>
              <w:t>на 2025-2029 годы</w:t>
            </w:r>
          </w:p>
        </w:tc>
      </w:tr>
    </w:tbl>
    <w:bookmarkStart w:name="z337" w:id="275"/>
    <w:p>
      <w:pPr>
        <w:spacing w:after="0"/>
        <w:ind w:left="0"/>
        <w:jc w:val="left"/>
      </w:pPr>
      <w:r>
        <w:rPr>
          <w:rFonts w:ascii="Times New Roman"/>
          <w:b/>
          <w:i w:val="false"/>
          <w:color w:val="000000"/>
        </w:rPr>
        <w:t xml:space="preserve"> Приемлемые схемы пастбище оборотов Схема пастбище оборотов, приемлемая для Баксайского сельского округа</w:t>
      </w:r>
    </w:p>
    <w:bookmarkEnd w:id="275"/>
    <w:bookmarkStart w:name="z339"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6962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696200" cy="979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7112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112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Баксайскому сельскому округу</w:t>
            </w:r>
            <w:r>
              <w:br/>
            </w:r>
            <w:r>
              <w:rPr>
                <w:rFonts w:ascii="Times New Roman"/>
                <w:b w:val="false"/>
                <w:i w:val="false"/>
                <w:color w:val="000000"/>
                <w:sz w:val="20"/>
              </w:rPr>
              <w:t>на 2025-2029 годы</w:t>
            </w:r>
          </w:p>
        </w:tc>
      </w:tr>
    </w:tbl>
    <w:bookmarkStart w:name="z342" w:id="27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278"/>
    <w:bookmarkStart w:name="z343"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54864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4864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4"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93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Баксайскому сельскому округу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347" w:id="281"/>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Баксайского сельского округа проходят обводнительные каналы "Аксай" протяженностью 50 км и "Нарын" протяженностью 36 км, а также "Баксай" протяженностью 80 км.</w:t>
      </w:r>
    </w:p>
    <w:bookmarkEnd w:id="281"/>
    <w:bookmarkStart w:name="z349" w:id="282"/>
    <w:p>
      <w:pPr>
        <w:spacing w:after="0"/>
        <w:ind w:left="0"/>
        <w:jc w:val="left"/>
      </w:pPr>
      <w:r>
        <w:rPr>
          <w:rFonts w:ascii="Times New Roman"/>
          <w:b/>
          <w:i w:val="false"/>
          <w:color w:val="000000"/>
        </w:rPr>
        <w:t xml:space="preserve"> Баксайский сельский округ</w:t>
      </w:r>
    </w:p>
    <w:bookmarkEnd w:id="282"/>
    <w:bookmarkStart w:name="z350" w:id="283"/>
    <w:p>
      <w:pPr>
        <w:spacing w:after="0"/>
        <w:ind w:left="0"/>
        <w:jc w:val="both"/>
      </w:pPr>
      <w:r>
        <w:rPr>
          <w:rFonts w:ascii="Times New Roman"/>
          <w:b w:val="false"/>
          <w:i w:val="false"/>
          <w:color w:val="000000"/>
          <w:sz w:val="28"/>
        </w:rPr>
        <w:t xml:space="preserve">
      </w:t>
      </w:r>
    </w:p>
    <w:bookmarkEnd w:id="283"/>
    <w:p>
      <w:pPr>
        <w:spacing w:after="0"/>
        <w:ind w:left="0"/>
        <w:jc w:val="both"/>
      </w:pPr>
      <w:r>
        <w:drawing>
          <wp:inline distT="0" distB="0" distL="0" distR="0">
            <wp:extent cx="53467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3467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1" w:id="284"/>
    <w:p>
      <w:pPr>
        <w:spacing w:after="0"/>
        <w:ind w:left="0"/>
        <w:jc w:val="both"/>
      </w:pPr>
      <w:r>
        <w:rPr>
          <w:rFonts w:ascii="Times New Roman"/>
          <w:b w:val="false"/>
          <w:i w:val="false"/>
          <w:color w:val="000000"/>
          <w:sz w:val="28"/>
        </w:rPr>
        <w:t xml:space="preserve">
      </w:t>
      </w:r>
    </w:p>
    <w:bookmarkEnd w:id="284"/>
    <w:p>
      <w:pPr>
        <w:spacing w:after="0"/>
        <w:ind w:left="0"/>
        <w:jc w:val="both"/>
      </w:pPr>
      <w:r>
        <w:drawing>
          <wp:inline distT="0" distB="0" distL="0" distR="0">
            <wp:extent cx="71882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1882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пастбищамии их использованию</w:t>
            </w:r>
            <w:r>
              <w:br/>
            </w:r>
            <w:r>
              <w:rPr>
                <w:rFonts w:ascii="Times New Roman"/>
                <w:b w:val="false"/>
                <w:i w:val="false"/>
                <w:color w:val="000000"/>
                <w:sz w:val="20"/>
              </w:rPr>
              <w:t>по Баксайскому сельскому округу</w:t>
            </w:r>
            <w:r>
              <w:br/>
            </w:r>
            <w:r>
              <w:rPr>
                <w:rFonts w:ascii="Times New Roman"/>
                <w:b w:val="false"/>
                <w:i w:val="false"/>
                <w:color w:val="000000"/>
                <w:sz w:val="20"/>
              </w:rPr>
              <w:t>на 2025-2029 годы</w:t>
            </w:r>
          </w:p>
        </w:tc>
      </w:tr>
    </w:tbl>
    <w:bookmarkStart w:name="z353" w:id="28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285"/>
    <w:bookmarkStart w:name="z354" w:id="286"/>
    <w:p>
      <w:pPr>
        <w:spacing w:after="0"/>
        <w:ind w:left="0"/>
        <w:jc w:val="both"/>
      </w:pPr>
      <w:r>
        <w:rPr>
          <w:rFonts w:ascii="Times New Roman"/>
          <w:b w:val="false"/>
          <w:i w:val="false"/>
          <w:color w:val="000000"/>
          <w:sz w:val="28"/>
        </w:rPr>
        <w:t xml:space="preserve">
      </w:t>
      </w:r>
    </w:p>
    <w:bookmarkEnd w:id="286"/>
    <w:p>
      <w:pPr>
        <w:spacing w:after="0"/>
        <w:ind w:left="0"/>
        <w:jc w:val="both"/>
      </w:pPr>
      <w:r>
        <w:drawing>
          <wp:inline distT="0" distB="0" distL="0" distR="0">
            <wp:extent cx="59817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817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Баксайскому сельскому</w:t>
            </w:r>
            <w:r>
              <w:br/>
            </w:r>
            <w:r>
              <w:rPr>
                <w:rFonts w:ascii="Times New Roman"/>
                <w:b w:val="false"/>
                <w:i w:val="false"/>
                <w:color w:val="000000"/>
                <w:sz w:val="20"/>
              </w:rPr>
              <w:t>округу на 2025-2029 годы</w:t>
            </w:r>
          </w:p>
        </w:tc>
      </w:tr>
    </w:tbl>
    <w:bookmarkStart w:name="z357" w:id="28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Баксайском сельском округе</w:t>
      </w:r>
    </w:p>
    <w:bookmarkEnd w:id="288"/>
    <w:bookmarkStart w:name="z358"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58547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8547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Планупо управлению</w:t>
            </w:r>
            <w:r>
              <w:br/>
            </w:r>
            <w:r>
              <w:rPr>
                <w:rFonts w:ascii="Times New Roman"/>
                <w:b w:val="false"/>
                <w:i w:val="false"/>
                <w:color w:val="000000"/>
                <w:sz w:val="20"/>
              </w:rPr>
              <w:t>пастбищамии их использованию</w:t>
            </w:r>
            <w:r>
              <w:br/>
            </w:r>
            <w:r>
              <w:rPr>
                <w:rFonts w:ascii="Times New Roman"/>
                <w:b w:val="false"/>
                <w:i w:val="false"/>
                <w:color w:val="000000"/>
                <w:sz w:val="20"/>
              </w:rPr>
              <w:t>по Баксайскому сельскому</w:t>
            </w:r>
            <w:r>
              <w:br/>
            </w:r>
            <w:r>
              <w:rPr>
                <w:rFonts w:ascii="Times New Roman"/>
                <w:b w:val="false"/>
                <w:i w:val="false"/>
                <w:color w:val="000000"/>
                <w:sz w:val="20"/>
              </w:rPr>
              <w:t>округу на 2025-2029 годы</w:t>
            </w:r>
          </w:p>
        </w:tc>
      </w:tr>
    </w:tbl>
    <w:bookmarkStart w:name="z361" w:id="29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p>
      <w:pPr>
        <w:spacing w:after="0"/>
        <w:ind w:left="0"/>
        <w:jc w:val="left"/>
      </w:pPr>
      <w:r>
        <w:rPr>
          <w:rFonts w:ascii="Times New Roman"/>
          <w:b/>
          <w:i w:val="false"/>
          <w:color w:val="000000"/>
        </w:rPr>
        <w:t xml:space="preserve"> План по управлению пастбищами и их использованию по Бейбарыскому сельскому округу на 2025-2029 годы</w:t>
      </w:r>
    </w:p>
    <w:bookmarkStart w:name="z364" w:id="292"/>
    <w:p>
      <w:pPr>
        <w:spacing w:after="0"/>
        <w:ind w:left="0"/>
        <w:jc w:val="both"/>
      </w:pPr>
      <w:r>
        <w:rPr>
          <w:rFonts w:ascii="Times New Roman"/>
          <w:b w:val="false"/>
          <w:i w:val="false"/>
          <w:color w:val="000000"/>
          <w:sz w:val="28"/>
        </w:rPr>
        <w:t>
      Настоящий План по управлению пастбищами и их использованию по Бейбарыскому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за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за № 11064).</w:t>
      </w:r>
    </w:p>
    <w:bookmarkEnd w:id="292"/>
    <w:bookmarkStart w:name="z365" w:id="293"/>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293"/>
    <w:bookmarkStart w:name="z366" w:id="294"/>
    <w:p>
      <w:pPr>
        <w:spacing w:after="0"/>
        <w:ind w:left="0"/>
        <w:jc w:val="both"/>
      </w:pPr>
      <w:r>
        <w:rPr>
          <w:rFonts w:ascii="Times New Roman"/>
          <w:b w:val="false"/>
          <w:i w:val="false"/>
          <w:color w:val="000000"/>
          <w:sz w:val="28"/>
        </w:rPr>
        <w:t>
      План содержит:</w:t>
      </w:r>
    </w:p>
    <w:bookmarkEnd w:id="294"/>
    <w:bookmarkStart w:name="z367" w:id="295"/>
    <w:p>
      <w:pPr>
        <w:spacing w:after="0"/>
        <w:ind w:left="0"/>
        <w:jc w:val="both"/>
      </w:pPr>
      <w:r>
        <w:rPr>
          <w:rFonts w:ascii="Times New Roman"/>
          <w:b w:val="false"/>
          <w:i w:val="false"/>
          <w:color w:val="000000"/>
          <w:sz w:val="28"/>
        </w:rPr>
        <w:t>
      1) схему (карту) расположения пастбищ на территории Бейбарыского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настоящему плану;</w:t>
      </w:r>
    </w:p>
    <w:bookmarkEnd w:id="295"/>
    <w:bookmarkStart w:name="z368" w:id="296"/>
    <w:p>
      <w:pPr>
        <w:spacing w:after="0"/>
        <w:ind w:left="0"/>
        <w:jc w:val="both"/>
      </w:pPr>
      <w:r>
        <w:rPr>
          <w:rFonts w:ascii="Times New Roman"/>
          <w:b w:val="false"/>
          <w:i w:val="false"/>
          <w:color w:val="000000"/>
          <w:sz w:val="28"/>
        </w:rPr>
        <w:t>
      2) приемлемые схемы пастбищеоборотов согласно приложению 2 к настоящему плану;</w:t>
      </w:r>
    </w:p>
    <w:bookmarkEnd w:id="296"/>
    <w:bookmarkStart w:name="z369" w:id="297"/>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настоящему плану;</w:t>
      </w:r>
    </w:p>
    <w:bookmarkEnd w:id="297"/>
    <w:bookmarkStart w:name="z370" w:id="298"/>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настоящему плану;</w:t>
      </w:r>
    </w:p>
    <w:bookmarkEnd w:id="298"/>
    <w:bookmarkStart w:name="z371" w:id="299"/>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настоящему плану;</w:t>
      </w:r>
    </w:p>
    <w:bookmarkEnd w:id="299"/>
    <w:bookmarkStart w:name="z372" w:id="300"/>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настоящему плану;</w:t>
      </w:r>
    </w:p>
    <w:bookmarkEnd w:id="300"/>
    <w:bookmarkStart w:name="z373" w:id="301"/>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настоящему плану.</w:t>
      </w:r>
    </w:p>
    <w:bookmarkEnd w:id="301"/>
    <w:bookmarkStart w:name="z374" w:id="302"/>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пастбищепользователей.</w:t>
      </w:r>
    </w:p>
    <w:bookmarkEnd w:id="302"/>
    <w:bookmarkStart w:name="z375" w:id="303"/>
    <w:p>
      <w:pPr>
        <w:spacing w:after="0"/>
        <w:ind w:left="0"/>
        <w:jc w:val="both"/>
      </w:pPr>
      <w:r>
        <w:rPr>
          <w:rFonts w:ascii="Times New Roman"/>
          <w:b w:val="false"/>
          <w:i w:val="false"/>
          <w:color w:val="000000"/>
          <w:sz w:val="28"/>
        </w:rPr>
        <w:t>
      Общая площадь территории Бейбарыскогосельского округа 48 300 га, из них земли населенных пунктов –1 134 га, земли запаса- 10 964 га.</w:t>
      </w:r>
    </w:p>
    <w:bookmarkEnd w:id="303"/>
    <w:bookmarkStart w:name="z376" w:id="304"/>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304"/>
    <w:bookmarkStart w:name="z377" w:id="305"/>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25,2оС. Абсолютный максимум температур, зафиксированный в июле и в августе - + 45,0оС.</w:t>
      </w:r>
    </w:p>
    <w:bookmarkEnd w:id="305"/>
    <w:bookmarkStart w:name="z378" w:id="306"/>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306"/>
    <w:bookmarkStart w:name="z379" w:id="307"/>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307"/>
    <w:bookmarkStart w:name="z380" w:id="308"/>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308"/>
    <w:bookmarkStart w:name="z381" w:id="309"/>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309"/>
    <w:bookmarkStart w:name="z382" w:id="310"/>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310"/>
    <w:bookmarkStart w:name="z383" w:id="311"/>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311"/>
    <w:bookmarkStart w:name="z384" w:id="312"/>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312"/>
    <w:bookmarkStart w:name="z385" w:id="313"/>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лиманно-аллювиально-луговые, лугово-болотные).</w:t>
      </w:r>
    </w:p>
    <w:bookmarkEnd w:id="313"/>
    <w:bookmarkStart w:name="z386" w:id="314"/>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314"/>
    <w:bookmarkStart w:name="z387" w:id="315"/>
    <w:p>
      <w:pPr>
        <w:spacing w:after="0"/>
        <w:ind w:left="0"/>
        <w:jc w:val="both"/>
      </w:pPr>
      <w:r>
        <w:rPr>
          <w:rFonts w:ascii="Times New Roman"/>
          <w:b w:val="false"/>
          <w:i w:val="false"/>
          <w:color w:val="000000"/>
          <w:sz w:val="28"/>
        </w:rPr>
        <w:t>
      На 1 января 2025 года в Бейбарыском сельском округенасчитывается (личное подворье)крупного рогатого скота 711 голов,мелкого скота 1 329 голов, 66 головлошадей, 180 верблюдов.</w:t>
      </w:r>
    </w:p>
    <w:bookmarkEnd w:id="315"/>
    <w:bookmarkStart w:name="z388" w:id="316"/>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22 790 га. пастбищ.</w:t>
      </w:r>
    </w:p>
    <w:bookmarkEnd w:id="316"/>
    <w:bookmarkStart w:name="z389" w:id="317"/>
    <w:p>
      <w:pPr>
        <w:spacing w:after="0"/>
        <w:ind w:left="0"/>
        <w:jc w:val="both"/>
      </w:pPr>
      <w:r>
        <w:rPr>
          <w:rFonts w:ascii="Times New Roman"/>
          <w:b w:val="false"/>
          <w:i w:val="false"/>
          <w:color w:val="000000"/>
          <w:sz w:val="28"/>
        </w:rPr>
        <w:t>
      Расчет:</w:t>
      </w:r>
    </w:p>
    <w:bookmarkEnd w:id="317"/>
    <w:bookmarkStart w:name="z390" w:id="318"/>
    <w:p>
      <w:pPr>
        <w:spacing w:after="0"/>
        <w:ind w:left="0"/>
        <w:jc w:val="both"/>
      </w:pPr>
      <w:r>
        <w:rPr>
          <w:rFonts w:ascii="Times New Roman"/>
          <w:b w:val="false"/>
          <w:i w:val="false"/>
          <w:color w:val="000000"/>
          <w:sz w:val="28"/>
        </w:rPr>
        <w:t>
      Для КРС – 711 гол. * 18га./гол.= 12 798 гектар.</w:t>
      </w:r>
    </w:p>
    <w:bookmarkEnd w:id="318"/>
    <w:bookmarkStart w:name="z391" w:id="319"/>
    <w:p>
      <w:pPr>
        <w:spacing w:after="0"/>
        <w:ind w:left="0"/>
        <w:jc w:val="both"/>
      </w:pPr>
      <w:r>
        <w:rPr>
          <w:rFonts w:ascii="Times New Roman"/>
          <w:b w:val="false"/>
          <w:i w:val="false"/>
          <w:color w:val="000000"/>
          <w:sz w:val="28"/>
        </w:rPr>
        <w:t>
      Для мелкого скота – 1 329 гол. * 3,6га./гол.= 4 784,4 гектар.</w:t>
      </w:r>
    </w:p>
    <w:bookmarkEnd w:id="319"/>
    <w:bookmarkStart w:name="z392" w:id="320"/>
    <w:p>
      <w:pPr>
        <w:spacing w:after="0"/>
        <w:ind w:left="0"/>
        <w:jc w:val="both"/>
      </w:pPr>
      <w:r>
        <w:rPr>
          <w:rFonts w:ascii="Times New Roman"/>
          <w:b w:val="false"/>
          <w:i w:val="false"/>
          <w:color w:val="000000"/>
          <w:sz w:val="28"/>
        </w:rPr>
        <w:t>
      Для лошадей – 66 гол. * 21,6га./гол.= 1 425,6 гектар.</w:t>
      </w:r>
    </w:p>
    <w:bookmarkEnd w:id="320"/>
    <w:bookmarkStart w:name="z393" w:id="321"/>
    <w:p>
      <w:pPr>
        <w:spacing w:after="0"/>
        <w:ind w:left="0"/>
        <w:jc w:val="both"/>
      </w:pPr>
      <w:r>
        <w:rPr>
          <w:rFonts w:ascii="Times New Roman"/>
          <w:b w:val="false"/>
          <w:i w:val="false"/>
          <w:color w:val="000000"/>
          <w:sz w:val="28"/>
        </w:rPr>
        <w:t>
      Для верблюдов – 180 гол. * 25,2 га./гол.= 4 536 гектар.</w:t>
      </w:r>
    </w:p>
    <w:bookmarkEnd w:id="321"/>
    <w:bookmarkStart w:name="z394" w:id="322"/>
    <w:p>
      <w:pPr>
        <w:spacing w:after="0"/>
        <w:ind w:left="0"/>
        <w:jc w:val="both"/>
      </w:pPr>
      <w:r>
        <w:rPr>
          <w:rFonts w:ascii="Times New Roman"/>
          <w:b w:val="false"/>
          <w:i w:val="false"/>
          <w:color w:val="000000"/>
          <w:sz w:val="28"/>
        </w:rPr>
        <w:t>
      12 798 га.+ 4 784,4 га.+ 1 425,6 га.+ 4 536 га.= 23 544 гектар.</w:t>
      </w:r>
    </w:p>
    <w:bookmarkEnd w:id="322"/>
    <w:bookmarkStart w:name="z395" w:id="323"/>
    <w:p>
      <w:pPr>
        <w:spacing w:after="0"/>
        <w:ind w:left="0"/>
        <w:jc w:val="both"/>
      </w:pPr>
      <w:r>
        <w:rPr>
          <w:rFonts w:ascii="Times New Roman"/>
          <w:b w:val="false"/>
          <w:i w:val="false"/>
          <w:color w:val="000000"/>
          <w:sz w:val="28"/>
        </w:rPr>
        <w:t>
      23 544 га. – 754 га.=22 790 га.</w:t>
      </w:r>
    </w:p>
    <w:bookmarkEnd w:id="323"/>
    <w:bookmarkStart w:name="z396" w:id="324"/>
    <w:p>
      <w:pPr>
        <w:spacing w:after="0"/>
        <w:ind w:left="0"/>
        <w:jc w:val="both"/>
      </w:pPr>
      <w:r>
        <w:rPr>
          <w:rFonts w:ascii="Times New Roman"/>
          <w:b w:val="false"/>
          <w:i w:val="false"/>
          <w:color w:val="000000"/>
          <w:sz w:val="28"/>
        </w:rPr>
        <w:t>
      Площадь пастбищ в пределах территории населенных пунктов Акжайык – 754 гектар дополнительно требуется 22 790 га пастбищ.</w:t>
      </w:r>
    </w:p>
    <w:bookmarkEnd w:id="324"/>
    <w:bookmarkStart w:name="z397" w:id="325"/>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Бейбарыского сельского округа составляет: крупного рогатого скота 1 297головы,мелкого скота 340 голов, 538 голова лошадей, 750 голов верблюдов.</w:t>
      </w:r>
    </w:p>
    <w:bookmarkEnd w:id="325"/>
    <w:bookmarkStart w:name="z398" w:id="326"/>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9 261 га дополнительно требуется 45 829,8 га пастбищ.</w:t>
      </w:r>
    </w:p>
    <w:bookmarkEnd w:id="326"/>
    <w:bookmarkStart w:name="z399" w:id="327"/>
    <w:p>
      <w:pPr>
        <w:spacing w:after="0"/>
        <w:ind w:left="0"/>
        <w:jc w:val="both"/>
      </w:pPr>
      <w:r>
        <w:rPr>
          <w:rFonts w:ascii="Times New Roman"/>
          <w:b w:val="false"/>
          <w:i w:val="false"/>
          <w:color w:val="000000"/>
          <w:sz w:val="28"/>
        </w:rPr>
        <w:t>
      Расчет:</w:t>
      </w:r>
    </w:p>
    <w:bookmarkEnd w:id="327"/>
    <w:bookmarkStart w:name="z400" w:id="328"/>
    <w:p>
      <w:pPr>
        <w:spacing w:after="0"/>
        <w:ind w:left="0"/>
        <w:jc w:val="both"/>
      </w:pPr>
      <w:r>
        <w:rPr>
          <w:rFonts w:ascii="Times New Roman"/>
          <w:b w:val="false"/>
          <w:i w:val="false"/>
          <w:color w:val="000000"/>
          <w:sz w:val="28"/>
        </w:rPr>
        <w:t>
      Для КРС –1 297 гол.*18га./гол.= 23 346 гектар.</w:t>
      </w:r>
    </w:p>
    <w:bookmarkEnd w:id="328"/>
    <w:bookmarkStart w:name="z401" w:id="329"/>
    <w:p>
      <w:pPr>
        <w:spacing w:after="0"/>
        <w:ind w:left="0"/>
        <w:jc w:val="both"/>
      </w:pPr>
      <w:r>
        <w:rPr>
          <w:rFonts w:ascii="Times New Roman"/>
          <w:b w:val="false"/>
          <w:i w:val="false"/>
          <w:color w:val="000000"/>
          <w:sz w:val="28"/>
        </w:rPr>
        <w:t>
      Для мелкого скота –340 гол.*3,6га./гол.= 1 224 гектар.</w:t>
      </w:r>
    </w:p>
    <w:bookmarkEnd w:id="329"/>
    <w:bookmarkStart w:name="z402" w:id="330"/>
    <w:p>
      <w:pPr>
        <w:spacing w:after="0"/>
        <w:ind w:left="0"/>
        <w:jc w:val="both"/>
      </w:pPr>
      <w:r>
        <w:rPr>
          <w:rFonts w:ascii="Times New Roman"/>
          <w:b w:val="false"/>
          <w:i w:val="false"/>
          <w:color w:val="000000"/>
          <w:sz w:val="28"/>
        </w:rPr>
        <w:t>
      Для лошадей – 538 гол.*21,6га./гол.= 11 620,8 га.</w:t>
      </w:r>
    </w:p>
    <w:bookmarkEnd w:id="330"/>
    <w:bookmarkStart w:name="z403" w:id="331"/>
    <w:p>
      <w:pPr>
        <w:spacing w:after="0"/>
        <w:ind w:left="0"/>
        <w:jc w:val="both"/>
      </w:pPr>
      <w:r>
        <w:rPr>
          <w:rFonts w:ascii="Times New Roman"/>
          <w:b w:val="false"/>
          <w:i w:val="false"/>
          <w:color w:val="000000"/>
          <w:sz w:val="28"/>
        </w:rPr>
        <w:t>
      Для верблюдов – 750 гол.*25,2 га./гол.= 18 900 га.</w:t>
      </w:r>
    </w:p>
    <w:bookmarkEnd w:id="331"/>
    <w:bookmarkStart w:name="z404" w:id="332"/>
    <w:p>
      <w:pPr>
        <w:spacing w:after="0"/>
        <w:ind w:left="0"/>
        <w:jc w:val="both"/>
      </w:pPr>
      <w:r>
        <w:rPr>
          <w:rFonts w:ascii="Times New Roman"/>
          <w:b w:val="false"/>
          <w:i w:val="false"/>
          <w:color w:val="000000"/>
          <w:sz w:val="28"/>
        </w:rPr>
        <w:t>
      23 346 га.+ 1 224 га.+ 11 620,8 га.+ 18 900 га.=15 930 га.</w:t>
      </w:r>
    </w:p>
    <w:bookmarkEnd w:id="332"/>
    <w:bookmarkStart w:name="z405" w:id="333"/>
    <w:p>
      <w:pPr>
        <w:spacing w:after="0"/>
        <w:ind w:left="0"/>
        <w:jc w:val="both"/>
      </w:pPr>
      <w:r>
        <w:rPr>
          <w:rFonts w:ascii="Times New Roman"/>
          <w:b w:val="false"/>
          <w:i w:val="false"/>
          <w:color w:val="000000"/>
          <w:sz w:val="28"/>
        </w:rPr>
        <w:t>
      55 090,8 - 9261 = 45 829,8 га.</w:t>
      </w:r>
    </w:p>
    <w:bookmarkEnd w:id="333"/>
    <w:bookmarkStart w:name="z406" w:id="334"/>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Бейбарыского сельского округа, составляет 9 261 га.</w:t>
      </w:r>
    </w:p>
    <w:bookmarkEnd w:id="334"/>
    <w:bookmarkStart w:name="z407" w:id="335"/>
    <w:p>
      <w:pPr>
        <w:spacing w:after="0"/>
        <w:ind w:left="0"/>
        <w:jc w:val="both"/>
      </w:pPr>
      <w:r>
        <w:rPr>
          <w:rFonts w:ascii="Times New Roman"/>
          <w:b w:val="false"/>
          <w:i w:val="false"/>
          <w:color w:val="000000"/>
          <w:sz w:val="28"/>
        </w:rPr>
        <w:t>
      На территории Бейбарыского сельского округа имеется 1(один) скотомогильник.</w:t>
      </w:r>
    </w:p>
    <w:bookmarkEnd w:id="335"/>
    <w:bookmarkStart w:name="z408" w:id="336"/>
    <w:p>
      <w:pPr>
        <w:spacing w:after="0"/>
        <w:ind w:left="0"/>
        <w:jc w:val="both"/>
      </w:pPr>
      <w:r>
        <w:rPr>
          <w:rFonts w:ascii="Times New Roman"/>
          <w:b w:val="false"/>
          <w:i w:val="false"/>
          <w:color w:val="000000"/>
          <w:sz w:val="28"/>
        </w:rPr>
        <w:t>
      На территории Бейбарыского сельского округа не имеются аридные пастбища.</w:t>
      </w:r>
    </w:p>
    <w:bookmarkEnd w:id="336"/>
    <w:bookmarkStart w:name="z409" w:id="337"/>
    <w:p>
      <w:pPr>
        <w:spacing w:after="0"/>
        <w:ind w:left="0"/>
        <w:jc w:val="both"/>
      </w:pPr>
      <w:r>
        <w:rPr>
          <w:rFonts w:ascii="Times New Roman"/>
          <w:b w:val="false"/>
          <w:i w:val="false"/>
          <w:color w:val="000000"/>
          <w:sz w:val="28"/>
        </w:rPr>
        <w:t>
      В Бейбарыском сельском округе сервитуты для прогона скота не установлены.</w:t>
      </w:r>
    </w:p>
    <w:bookmarkEnd w:id="337"/>
    <w:bookmarkStart w:name="z410" w:id="338"/>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Бейбарыском сельском округе, не обеспеченных пастбищами в пределах села перемещается на отгонные пастбища согласно приложению 5 к настоящемуПлану.</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12" w:id="339"/>
    <w:p>
      <w:pPr>
        <w:spacing w:after="0"/>
        <w:ind w:left="0"/>
        <w:jc w:val="left"/>
      </w:pPr>
      <w:r>
        <w:rPr>
          <w:rFonts w:ascii="Times New Roman"/>
          <w:b/>
          <w:i w:val="false"/>
          <w:color w:val="000000"/>
        </w:rPr>
        <w:t xml:space="preserve"> Схема (карта) расположения пастбищ на территории Бейбарыского сельского округа в разрезе категорий земель, собственников земельных участков и земле пользователей на основании правоустанавливающих документов</w:t>
      </w:r>
    </w:p>
    <w:bookmarkEnd w:id="339"/>
    <w:bookmarkStart w:name="z413"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44069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4069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42"/>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Бейбарыского сельского округа</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3"/>
          <w:p>
            <w:pPr>
              <w:spacing w:after="20"/>
              <w:ind w:left="20"/>
              <w:jc w:val="both"/>
            </w:pPr>
            <w:r>
              <w:rPr>
                <w:rFonts w:ascii="Times New Roman"/>
                <w:b w:val="false"/>
                <w:i w:val="false"/>
                <w:color w:val="000000"/>
                <w:sz w:val="20"/>
              </w:rPr>
              <w:t>
КРС - 711 голов</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1 329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Лошадей-66 голов</w:t>
            </w:r>
          </w:p>
          <w:p>
            <w:pPr>
              <w:spacing w:after="20"/>
              <w:ind w:left="20"/>
              <w:jc w:val="both"/>
            </w:pPr>
            <w:r>
              <w:rPr>
                <w:rFonts w:ascii="Times New Roman"/>
                <w:b w:val="false"/>
                <w:i w:val="false"/>
                <w:color w:val="000000"/>
                <w:sz w:val="20"/>
              </w:rPr>
              <w:t>
Верблюдов –180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КРС – 1 297 голов</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- 340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538 голов</w:t>
            </w:r>
          </w:p>
          <w:p>
            <w:pPr>
              <w:spacing w:after="20"/>
              <w:ind w:left="20"/>
              <w:jc w:val="both"/>
            </w:pPr>
            <w:r>
              <w:rPr>
                <w:rFonts w:ascii="Times New Roman"/>
                <w:b w:val="false"/>
                <w:i w:val="false"/>
                <w:color w:val="000000"/>
                <w:sz w:val="20"/>
              </w:rPr>
              <w:t>
Верблюдов – 750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24" w:id="345"/>
    <w:p>
      <w:pPr>
        <w:spacing w:after="0"/>
        <w:ind w:left="0"/>
        <w:jc w:val="left"/>
      </w:pPr>
      <w:r>
        <w:rPr>
          <w:rFonts w:ascii="Times New Roman"/>
          <w:b/>
          <w:i w:val="false"/>
          <w:color w:val="000000"/>
        </w:rPr>
        <w:t xml:space="preserve"> Приемлемые схемы пастбищеоборотов Схема пастбище оборотов, приемлемая для Бейбарыского сельского округа</w:t>
      </w:r>
    </w:p>
    <w:bookmarkEnd w:id="345"/>
    <w:bookmarkStart w:name="z426"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51689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1689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347"/>
    <w:p>
      <w:pPr>
        <w:spacing w:after="0"/>
        <w:ind w:left="0"/>
        <w:jc w:val="both"/>
      </w:pPr>
      <w:r>
        <w:rPr>
          <w:rFonts w:ascii="Times New Roman"/>
          <w:b w:val="false"/>
          <w:i w:val="false"/>
          <w:color w:val="000000"/>
          <w:sz w:val="28"/>
        </w:rPr>
        <w:t xml:space="preserve">
      </w:t>
      </w:r>
    </w:p>
    <w:bookmarkEnd w:id="347"/>
    <w:p>
      <w:pPr>
        <w:spacing w:after="0"/>
        <w:ind w:left="0"/>
        <w:jc w:val="both"/>
      </w:pPr>
      <w:r>
        <w:drawing>
          <wp:inline distT="0" distB="0" distL="0" distR="0">
            <wp:extent cx="7112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112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29" w:id="34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348"/>
    <w:bookmarkStart w:name="z430" w:id="349"/>
    <w:p>
      <w:pPr>
        <w:spacing w:after="0"/>
        <w:ind w:left="0"/>
        <w:jc w:val="both"/>
      </w:pPr>
      <w:r>
        <w:rPr>
          <w:rFonts w:ascii="Times New Roman"/>
          <w:b w:val="false"/>
          <w:i w:val="false"/>
          <w:color w:val="000000"/>
          <w:sz w:val="28"/>
        </w:rPr>
        <w:t xml:space="preserve">
      </w:t>
      </w:r>
    </w:p>
    <w:bookmarkEnd w:id="349"/>
    <w:p>
      <w:pPr>
        <w:spacing w:after="0"/>
        <w:ind w:left="0"/>
        <w:jc w:val="both"/>
      </w:pPr>
      <w:r>
        <w:drawing>
          <wp:inline distT="0" distB="0" distL="0" distR="0">
            <wp:extent cx="52324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2324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33" w:id="351"/>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Бейбарыского сельского округа протекает обводнительный канал "Сары-Озек" протяженностью 30 километров и "Курсай" протяженностью 5 километров.</w:t>
      </w:r>
    </w:p>
    <w:bookmarkEnd w:id="351"/>
    <w:bookmarkStart w:name="z435" w:id="352"/>
    <w:p>
      <w:pPr>
        <w:spacing w:after="0"/>
        <w:ind w:left="0"/>
        <w:jc w:val="left"/>
      </w:pPr>
      <w:r>
        <w:rPr>
          <w:rFonts w:ascii="Times New Roman"/>
          <w:b/>
          <w:i w:val="false"/>
          <w:color w:val="000000"/>
        </w:rPr>
        <w:t xml:space="preserve"> Бейбарыский сельский округ</w:t>
      </w:r>
    </w:p>
    <w:bookmarkEnd w:id="352"/>
    <w:bookmarkStart w:name="z436"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45720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54"/>
    <w:p>
      <w:pPr>
        <w:spacing w:after="0"/>
        <w:ind w:left="0"/>
        <w:jc w:val="both"/>
      </w:pPr>
      <w:r>
        <w:rPr>
          <w:rFonts w:ascii="Times New Roman"/>
          <w:b w:val="false"/>
          <w:i w:val="false"/>
          <w:color w:val="000000"/>
          <w:sz w:val="28"/>
        </w:rPr>
        <w:t xml:space="preserve">
      </w:t>
      </w:r>
    </w:p>
    <w:bookmarkEnd w:id="354"/>
    <w:p>
      <w:pPr>
        <w:spacing w:after="0"/>
        <w:ind w:left="0"/>
        <w:jc w:val="both"/>
      </w:pPr>
      <w:r>
        <w:drawing>
          <wp:inline distT="0" distB="0" distL="0" distR="0">
            <wp:extent cx="69977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9977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39" w:id="35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355"/>
    <w:bookmarkStart w:name="z440" w:id="356"/>
    <w:p>
      <w:pPr>
        <w:spacing w:after="0"/>
        <w:ind w:left="0"/>
        <w:jc w:val="both"/>
      </w:pPr>
      <w:r>
        <w:rPr>
          <w:rFonts w:ascii="Times New Roman"/>
          <w:b w:val="false"/>
          <w:i w:val="false"/>
          <w:color w:val="000000"/>
          <w:sz w:val="28"/>
        </w:rPr>
        <w:t xml:space="preserve">
      </w:t>
      </w:r>
    </w:p>
    <w:bookmarkEnd w:id="356"/>
    <w:p>
      <w:pPr>
        <w:spacing w:after="0"/>
        <w:ind w:left="0"/>
        <w:jc w:val="both"/>
      </w:pPr>
      <w:r>
        <w:drawing>
          <wp:inline distT="0" distB="0" distL="0" distR="0">
            <wp:extent cx="44196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196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1"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43" w:id="35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Бейбарыском сельском округе</w:t>
      </w:r>
    </w:p>
    <w:bookmarkEnd w:id="358"/>
    <w:bookmarkStart w:name="z444" w:id="359"/>
    <w:p>
      <w:pPr>
        <w:spacing w:after="0"/>
        <w:ind w:left="0"/>
        <w:jc w:val="both"/>
      </w:pPr>
      <w:r>
        <w:rPr>
          <w:rFonts w:ascii="Times New Roman"/>
          <w:b w:val="false"/>
          <w:i w:val="false"/>
          <w:color w:val="000000"/>
          <w:sz w:val="28"/>
        </w:rPr>
        <w:t xml:space="preserve">
      </w:t>
      </w:r>
    </w:p>
    <w:bookmarkEnd w:id="359"/>
    <w:p>
      <w:pPr>
        <w:spacing w:after="0"/>
        <w:ind w:left="0"/>
        <w:jc w:val="both"/>
      </w:pPr>
      <w:r>
        <w:drawing>
          <wp:inline distT="0" distB="0" distL="0" distR="0">
            <wp:extent cx="43561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561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5" w:id="360"/>
    <w:p>
      <w:pPr>
        <w:spacing w:after="0"/>
        <w:ind w:left="0"/>
        <w:jc w:val="both"/>
      </w:pPr>
      <w:r>
        <w:rPr>
          <w:rFonts w:ascii="Times New Roman"/>
          <w:b w:val="false"/>
          <w:i w:val="false"/>
          <w:color w:val="000000"/>
          <w:sz w:val="28"/>
        </w:rPr>
        <w:t xml:space="preserve">
      </w:t>
      </w:r>
    </w:p>
    <w:bookmarkEnd w:id="360"/>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Бейбарыскому сельскому</w:t>
            </w:r>
            <w:r>
              <w:br/>
            </w:r>
            <w:r>
              <w:rPr>
                <w:rFonts w:ascii="Times New Roman"/>
                <w:b w:val="false"/>
                <w:i w:val="false"/>
                <w:color w:val="000000"/>
                <w:sz w:val="20"/>
              </w:rPr>
              <w:t>округу на 2025-2029 годы</w:t>
            </w:r>
          </w:p>
        </w:tc>
      </w:tr>
    </w:tbl>
    <w:bookmarkStart w:name="z447" w:id="36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p>
      <w:pPr>
        <w:spacing w:after="0"/>
        <w:ind w:left="0"/>
        <w:jc w:val="left"/>
      </w:pPr>
      <w:r>
        <w:rPr>
          <w:rFonts w:ascii="Times New Roman"/>
          <w:b/>
          <w:i w:val="false"/>
          <w:color w:val="000000"/>
        </w:rPr>
        <w:t xml:space="preserve"> План по управлению пастбищами и их использованию по Есболскому сельскому округу на 2025-2029 годы</w:t>
      </w:r>
    </w:p>
    <w:bookmarkStart w:name="z450" w:id="362"/>
    <w:p>
      <w:pPr>
        <w:spacing w:after="0"/>
        <w:ind w:left="0"/>
        <w:jc w:val="both"/>
      </w:pPr>
      <w:r>
        <w:rPr>
          <w:rFonts w:ascii="Times New Roman"/>
          <w:b w:val="false"/>
          <w:i w:val="false"/>
          <w:color w:val="000000"/>
          <w:sz w:val="28"/>
        </w:rPr>
        <w:t>
      Настоящий План по управлению пастбищами и их использованию по Есболскому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Республики Казахстан за номером 111938),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Республики Казахстан за номером 89660).</w:t>
      </w:r>
    </w:p>
    <w:bookmarkEnd w:id="362"/>
    <w:bookmarkStart w:name="z451" w:id="363"/>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363"/>
    <w:bookmarkStart w:name="z452" w:id="364"/>
    <w:p>
      <w:pPr>
        <w:spacing w:after="0"/>
        <w:ind w:left="0"/>
        <w:jc w:val="both"/>
      </w:pPr>
      <w:r>
        <w:rPr>
          <w:rFonts w:ascii="Times New Roman"/>
          <w:b w:val="false"/>
          <w:i w:val="false"/>
          <w:color w:val="000000"/>
          <w:sz w:val="28"/>
        </w:rPr>
        <w:t>
      План содержит:</w:t>
      </w:r>
    </w:p>
    <w:bookmarkEnd w:id="364"/>
    <w:bookmarkStart w:name="z453" w:id="365"/>
    <w:p>
      <w:pPr>
        <w:spacing w:after="0"/>
        <w:ind w:left="0"/>
        <w:jc w:val="both"/>
      </w:pPr>
      <w:r>
        <w:rPr>
          <w:rFonts w:ascii="Times New Roman"/>
          <w:b w:val="false"/>
          <w:i w:val="false"/>
          <w:color w:val="000000"/>
          <w:sz w:val="28"/>
        </w:rPr>
        <w:t>
      1) схему (карту) расположения пастбищ на территории Есболского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настощему плану;</w:t>
      </w:r>
    </w:p>
    <w:bookmarkEnd w:id="365"/>
    <w:bookmarkStart w:name="z454" w:id="366"/>
    <w:p>
      <w:pPr>
        <w:spacing w:after="0"/>
        <w:ind w:left="0"/>
        <w:jc w:val="both"/>
      </w:pPr>
      <w:r>
        <w:rPr>
          <w:rFonts w:ascii="Times New Roman"/>
          <w:b w:val="false"/>
          <w:i w:val="false"/>
          <w:color w:val="000000"/>
          <w:sz w:val="28"/>
        </w:rPr>
        <w:t>
      2) приемлемые схемы пастбище оборотов согласно приложению 2 к настощему плану;</w:t>
      </w:r>
    </w:p>
    <w:bookmarkEnd w:id="366"/>
    <w:bookmarkStart w:name="z455" w:id="367"/>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настощему плану;</w:t>
      </w:r>
    </w:p>
    <w:bookmarkEnd w:id="367"/>
    <w:bookmarkStart w:name="z456" w:id="368"/>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настощему плану;</w:t>
      </w:r>
    </w:p>
    <w:bookmarkEnd w:id="368"/>
    <w:bookmarkStart w:name="z457" w:id="369"/>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настощему плану;</w:t>
      </w:r>
    </w:p>
    <w:bookmarkEnd w:id="369"/>
    <w:bookmarkStart w:name="z458" w:id="370"/>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настощему плану;</w:t>
      </w:r>
    </w:p>
    <w:bookmarkEnd w:id="370"/>
    <w:bookmarkStart w:name="z459" w:id="371"/>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настощему плану.</w:t>
      </w:r>
    </w:p>
    <w:bookmarkEnd w:id="371"/>
    <w:bookmarkStart w:name="z460" w:id="372"/>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372"/>
    <w:bookmarkStart w:name="z461" w:id="373"/>
    <w:p>
      <w:pPr>
        <w:spacing w:after="0"/>
        <w:ind w:left="0"/>
        <w:jc w:val="both"/>
      </w:pPr>
      <w:r>
        <w:rPr>
          <w:rFonts w:ascii="Times New Roman"/>
          <w:b w:val="false"/>
          <w:i w:val="false"/>
          <w:color w:val="000000"/>
          <w:sz w:val="28"/>
        </w:rPr>
        <w:t>
      Общая площадь территории Есболского сельского округа 398 744 га, из них земли населенных пунктов – 8 091 га, земли запаса- 301 703 га.</w:t>
      </w:r>
    </w:p>
    <w:bookmarkEnd w:id="373"/>
    <w:bookmarkStart w:name="z462" w:id="374"/>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374"/>
    <w:bookmarkStart w:name="z463" w:id="375"/>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 Абсолютный максимум температур, зафиксированный в июле и в августе - + 45о.</w:t>
      </w:r>
    </w:p>
    <w:bookmarkEnd w:id="375"/>
    <w:bookmarkStart w:name="z464" w:id="376"/>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376"/>
    <w:bookmarkStart w:name="z465" w:id="377"/>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377"/>
    <w:bookmarkStart w:name="z466" w:id="378"/>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378"/>
    <w:bookmarkStart w:name="z467" w:id="379"/>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379"/>
    <w:bookmarkStart w:name="z468" w:id="380"/>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380"/>
    <w:bookmarkStart w:name="z469" w:id="381"/>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381"/>
    <w:bookmarkStart w:name="z470" w:id="382"/>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382"/>
    <w:bookmarkStart w:name="z471" w:id="383"/>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лиманно-аплювиально-луговые и лугово-болотные).</w:t>
      </w:r>
    </w:p>
    <w:bookmarkEnd w:id="383"/>
    <w:bookmarkStart w:name="z472" w:id="384"/>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384"/>
    <w:bookmarkStart w:name="z473" w:id="385"/>
    <w:p>
      <w:pPr>
        <w:spacing w:after="0"/>
        <w:ind w:left="0"/>
        <w:jc w:val="both"/>
      </w:pPr>
      <w:r>
        <w:rPr>
          <w:rFonts w:ascii="Times New Roman"/>
          <w:b w:val="false"/>
          <w:i w:val="false"/>
          <w:color w:val="000000"/>
          <w:sz w:val="28"/>
        </w:rPr>
        <w:t>
      На 1 января 2025 года в Есболском сельском округе насчитывается (личное подворье) крупного рогатого скота 1 409 голов, мелкого скота 3 616 голов, 286 голов лошадей, 80 верблюдов.</w:t>
      </w:r>
    </w:p>
    <w:bookmarkEnd w:id="385"/>
    <w:bookmarkStart w:name="z474" w:id="386"/>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38 653,2 га. пастбищ.</w:t>
      </w:r>
    </w:p>
    <w:bookmarkEnd w:id="386"/>
    <w:bookmarkStart w:name="z475" w:id="387"/>
    <w:p>
      <w:pPr>
        <w:spacing w:after="0"/>
        <w:ind w:left="0"/>
        <w:jc w:val="both"/>
      </w:pPr>
      <w:r>
        <w:rPr>
          <w:rFonts w:ascii="Times New Roman"/>
          <w:b w:val="false"/>
          <w:i w:val="false"/>
          <w:color w:val="000000"/>
          <w:sz w:val="28"/>
        </w:rPr>
        <w:t>
      Расчет:</w:t>
      </w:r>
    </w:p>
    <w:bookmarkEnd w:id="387"/>
    <w:bookmarkStart w:name="z476" w:id="388"/>
    <w:p>
      <w:pPr>
        <w:spacing w:after="0"/>
        <w:ind w:left="0"/>
        <w:jc w:val="both"/>
      </w:pPr>
      <w:r>
        <w:rPr>
          <w:rFonts w:ascii="Times New Roman"/>
          <w:b w:val="false"/>
          <w:i w:val="false"/>
          <w:color w:val="000000"/>
          <w:sz w:val="28"/>
        </w:rPr>
        <w:t>
      Для КРС – 1 409 гол. * 18 га./гол. = 25 362 га.</w:t>
      </w:r>
    </w:p>
    <w:bookmarkEnd w:id="388"/>
    <w:bookmarkStart w:name="z477" w:id="389"/>
    <w:p>
      <w:pPr>
        <w:spacing w:after="0"/>
        <w:ind w:left="0"/>
        <w:jc w:val="both"/>
      </w:pPr>
      <w:r>
        <w:rPr>
          <w:rFonts w:ascii="Times New Roman"/>
          <w:b w:val="false"/>
          <w:i w:val="false"/>
          <w:color w:val="000000"/>
          <w:sz w:val="28"/>
        </w:rPr>
        <w:t>
      Для мелкого скота – 3 616 гол.* 3,6га./гол. = 13 017,6 га.</w:t>
      </w:r>
    </w:p>
    <w:bookmarkEnd w:id="389"/>
    <w:bookmarkStart w:name="z478" w:id="390"/>
    <w:p>
      <w:pPr>
        <w:spacing w:after="0"/>
        <w:ind w:left="0"/>
        <w:jc w:val="both"/>
      </w:pPr>
      <w:r>
        <w:rPr>
          <w:rFonts w:ascii="Times New Roman"/>
          <w:b w:val="false"/>
          <w:i w:val="false"/>
          <w:color w:val="000000"/>
          <w:sz w:val="28"/>
        </w:rPr>
        <w:t>
      Для лошадей – 286 гол. * 21,6 га./гол. 6 177,6 га.</w:t>
      </w:r>
    </w:p>
    <w:bookmarkEnd w:id="390"/>
    <w:bookmarkStart w:name="z479" w:id="391"/>
    <w:p>
      <w:pPr>
        <w:spacing w:after="0"/>
        <w:ind w:left="0"/>
        <w:jc w:val="both"/>
      </w:pPr>
      <w:r>
        <w:rPr>
          <w:rFonts w:ascii="Times New Roman"/>
          <w:b w:val="false"/>
          <w:i w:val="false"/>
          <w:color w:val="000000"/>
          <w:sz w:val="28"/>
        </w:rPr>
        <w:t>
      Для верблюдов – 80 гол. * 25,2 га./гол. = 2 016 га.</w:t>
      </w:r>
    </w:p>
    <w:bookmarkEnd w:id="391"/>
    <w:bookmarkStart w:name="z480" w:id="392"/>
    <w:p>
      <w:pPr>
        <w:spacing w:after="0"/>
        <w:ind w:left="0"/>
        <w:jc w:val="both"/>
      </w:pPr>
      <w:r>
        <w:rPr>
          <w:rFonts w:ascii="Times New Roman"/>
          <w:b w:val="false"/>
          <w:i w:val="false"/>
          <w:color w:val="000000"/>
          <w:sz w:val="28"/>
        </w:rPr>
        <w:t>
      25 362 га. + 13 017,6 га. + 6 177,6 га.+ 2 016 га. = 46 573,2 га.</w:t>
      </w:r>
    </w:p>
    <w:bookmarkEnd w:id="392"/>
    <w:bookmarkStart w:name="z481" w:id="393"/>
    <w:p>
      <w:pPr>
        <w:spacing w:after="0"/>
        <w:ind w:left="0"/>
        <w:jc w:val="both"/>
      </w:pPr>
      <w:r>
        <w:rPr>
          <w:rFonts w:ascii="Times New Roman"/>
          <w:b w:val="false"/>
          <w:i w:val="false"/>
          <w:color w:val="000000"/>
          <w:sz w:val="28"/>
        </w:rPr>
        <w:t>
      46 573,2 га. – 7 920 га. = 38 653,2 га.</w:t>
      </w:r>
    </w:p>
    <w:bookmarkEnd w:id="393"/>
    <w:bookmarkStart w:name="z482" w:id="394"/>
    <w:p>
      <w:pPr>
        <w:spacing w:after="0"/>
        <w:ind w:left="0"/>
        <w:jc w:val="both"/>
      </w:pPr>
      <w:r>
        <w:rPr>
          <w:rFonts w:ascii="Times New Roman"/>
          <w:b w:val="false"/>
          <w:i w:val="false"/>
          <w:color w:val="000000"/>
          <w:sz w:val="28"/>
        </w:rPr>
        <w:t>
      Площадь пастбищ в пределах территории населенных пунктов Ортакшыл, Есбол, Енбеншил – 7 920 гектар дополнительно требуется 38 653,2 га пастбищ.</w:t>
      </w:r>
    </w:p>
    <w:bookmarkEnd w:id="394"/>
    <w:bookmarkStart w:name="z483" w:id="395"/>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Есболского сельского округа составляет: крупного рогатого скота 1 013 головы, мелкого скота 1 425 голов, 1 275 голова лошадей, 342 голов верблюдов.</w:t>
      </w:r>
    </w:p>
    <w:bookmarkEnd w:id="395"/>
    <w:bookmarkStart w:name="z484" w:id="396"/>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52 310 га дополнительно требуется 7 212,4 га пастбищ.</w:t>
      </w:r>
    </w:p>
    <w:bookmarkEnd w:id="396"/>
    <w:bookmarkStart w:name="z485" w:id="397"/>
    <w:p>
      <w:pPr>
        <w:spacing w:after="0"/>
        <w:ind w:left="0"/>
        <w:jc w:val="both"/>
      </w:pPr>
      <w:r>
        <w:rPr>
          <w:rFonts w:ascii="Times New Roman"/>
          <w:b w:val="false"/>
          <w:i w:val="false"/>
          <w:color w:val="000000"/>
          <w:sz w:val="28"/>
        </w:rPr>
        <w:t>
      Расчет:</w:t>
      </w:r>
    </w:p>
    <w:bookmarkEnd w:id="397"/>
    <w:bookmarkStart w:name="z486" w:id="398"/>
    <w:p>
      <w:pPr>
        <w:spacing w:after="0"/>
        <w:ind w:left="0"/>
        <w:jc w:val="both"/>
      </w:pPr>
      <w:r>
        <w:rPr>
          <w:rFonts w:ascii="Times New Roman"/>
          <w:b w:val="false"/>
          <w:i w:val="false"/>
          <w:color w:val="000000"/>
          <w:sz w:val="28"/>
        </w:rPr>
        <w:t>
      Для КРС – 1 013 гол. *18 га./гол.= 18 234 га.</w:t>
      </w:r>
    </w:p>
    <w:bookmarkEnd w:id="398"/>
    <w:bookmarkStart w:name="z487" w:id="399"/>
    <w:p>
      <w:pPr>
        <w:spacing w:after="0"/>
        <w:ind w:left="0"/>
        <w:jc w:val="both"/>
      </w:pPr>
      <w:r>
        <w:rPr>
          <w:rFonts w:ascii="Times New Roman"/>
          <w:b w:val="false"/>
          <w:i w:val="false"/>
          <w:color w:val="000000"/>
          <w:sz w:val="28"/>
        </w:rPr>
        <w:t>
      Для мелкого скота – 1 425 гол. * 3,6 га./гол. = 5 130 га.</w:t>
      </w:r>
    </w:p>
    <w:bookmarkEnd w:id="399"/>
    <w:bookmarkStart w:name="z488" w:id="400"/>
    <w:p>
      <w:pPr>
        <w:spacing w:after="0"/>
        <w:ind w:left="0"/>
        <w:jc w:val="both"/>
      </w:pPr>
      <w:r>
        <w:rPr>
          <w:rFonts w:ascii="Times New Roman"/>
          <w:b w:val="false"/>
          <w:i w:val="false"/>
          <w:color w:val="000000"/>
          <w:sz w:val="28"/>
        </w:rPr>
        <w:t>
      Для лошадей – 1 275 гол. * 21,6 га./гол. = 27 540 га.</w:t>
      </w:r>
    </w:p>
    <w:bookmarkEnd w:id="400"/>
    <w:bookmarkStart w:name="z489" w:id="401"/>
    <w:p>
      <w:pPr>
        <w:spacing w:after="0"/>
        <w:ind w:left="0"/>
        <w:jc w:val="both"/>
      </w:pPr>
      <w:r>
        <w:rPr>
          <w:rFonts w:ascii="Times New Roman"/>
          <w:b w:val="false"/>
          <w:i w:val="false"/>
          <w:color w:val="000000"/>
          <w:sz w:val="28"/>
        </w:rPr>
        <w:t>
      Для верблюдов – 342 гол. * 25,2 га./гол.= 8 618,4 га.</w:t>
      </w:r>
    </w:p>
    <w:bookmarkEnd w:id="401"/>
    <w:bookmarkStart w:name="z490" w:id="402"/>
    <w:p>
      <w:pPr>
        <w:spacing w:after="0"/>
        <w:ind w:left="0"/>
        <w:jc w:val="both"/>
      </w:pPr>
      <w:r>
        <w:rPr>
          <w:rFonts w:ascii="Times New Roman"/>
          <w:b w:val="false"/>
          <w:i w:val="false"/>
          <w:color w:val="000000"/>
          <w:sz w:val="28"/>
        </w:rPr>
        <w:t>
      18 234 га. + 5 130 га.+27 540 га.+ 8 618,4 га.= 59 522,4 га.</w:t>
      </w:r>
    </w:p>
    <w:bookmarkEnd w:id="402"/>
    <w:bookmarkStart w:name="z491" w:id="403"/>
    <w:p>
      <w:pPr>
        <w:spacing w:after="0"/>
        <w:ind w:left="0"/>
        <w:jc w:val="both"/>
      </w:pPr>
      <w:r>
        <w:rPr>
          <w:rFonts w:ascii="Times New Roman"/>
          <w:b w:val="false"/>
          <w:i w:val="false"/>
          <w:color w:val="000000"/>
          <w:sz w:val="28"/>
        </w:rPr>
        <w:t>
      59 522,4 – 52 310 = 7 212,4 га.</w:t>
      </w:r>
    </w:p>
    <w:bookmarkEnd w:id="403"/>
    <w:bookmarkStart w:name="z492" w:id="404"/>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Есболского сельского округа, составляет 52 310 га.</w:t>
      </w:r>
    </w:p>
    <w:bookmarkEnd w:id="404"/>
    <w:bookmarkStart w:name="z493" w:id="405"/>
    <w:p>
      <w:pPr>
        <w:spacing w:after="0"/>
        <w:ind w:left="0"/>
        <w:jc w:val="both"/>
      </w:pPr>
      <w:r>
        <w:rPr>
          <w:rFonts w:ascii="Times New Roman"/>
          <w:b w:val="false"/>
          <w:i w:val="false"/>
          <w:color w:val="000000"/>
          <w:sz w:val="28"/>
        </w:rPr>
        <w:t>
      На территории Есболского сельского округа имеется 1(один) скотомогильник.</w:t>
      </w:r>
    </w:p>
    <w:bookmarkEnd w:id="405"/>
    <w:bookmarkStart w:name="z494" w:id="406"/>
    <w:p>
      <w:pPr>
        <w:spacing w:after="0"/>
        <w:ind w:left="0"/>
        <w:jc w:val="both"/>
      </w:pPr>
      <w:r>
        <w:rPr>
          <w:rFonts w:ascii="Times New Roman"/>
          <w:b w:val="false"/>
          <w:i w:val="false"/>
          <w:color w:val="000000"/>
          <w:sz w:val="28"/>
        </w:rPr>
        <w:t>
      На территории Есболского сельского округа не имеются аридные пастбища.</w:t>
      </w:r>
    </w:p>
    <w:bookmarkEnd w:id="406"/>
    <w:bookmarkStart w:name="z495" w:id="407"/>
    <w:p>
      <w:pPr>
        <w:spacing w:after="0"/>
        <w:ind w:left="0"/>
        <w:jc w:val="both"/>
      </w:pPr>
      <w:r>
        <w:rPr>
          <w:rFonts w:ascii="Times New Roman"/>
          <w:b w:val="false"/>
          <w:i w:val="false"/>
          <w:color w:val="000000"/>
          <w:sz w:val="28"/>
        </w:rPr>
        <w:t>
      В Есболского сельском округе сервитуты для прогона скота не установлены.</w:t>
      </w:r>
    </w:p>
    <w:bookmarkEnd w:id="407"/>
    <w:bookmarkStart w:name="z496" w:id="408"/>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Есболском сельском округе, не обеспеченных пастбищами в пределах села перемещается на отгонные пастбища согласно приложению 5 к настоящему Плану.</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Есболскому сельскому округу</w:t>
            </w:r>
            <w:r>
              <w:br/>
            </w:r>
            <w:r>
              <w:rPr>
                <w:rFonts w:ascii="Times New Roman"/>
                <w:b w:val="false"/>
                <w:i w:val="false"/>
                <w:color w:val="000000"/>
                <w:sz w:val="20"/>
              </w:rPr>
              <w:t>на 2025-2029 годы</w:t>
            </w:r>
          </w:p>
        </w:tc>
      </w:tr>
    </w:tbl>
    <w:bookmarkStart w:name="z498" w:id="409"/>
    <w:p>
      <w:pPr>
        <w:spacing w:after="0"/>
        <w:ind w:left="0"/>
        <w:jc w:val="left"/>
      </w:pPr>
      <w:r>
        <w:rPr>
          <w:rFonts w:ascii="Times New Roman"/>
          <w:b/>
          <w:i w:val="false"/>
          <w:color w:val="000000"/>
        </w:rPr>
        <w:t xml:space="preserve"> Схема (карта) расположения пастбищ на территории Есболского сельского округов разрезе категорий земель, собственников земельных участков и землепользователей на основании правоустанавливающих документов</w:t>
      </w:r>
    </w:p>
    <w:bookmarkEnd w:id="409"/>
    <w:bookmarkStart w:name="z499" w:id="410"/>
    <w:p>
      <w:pPr>
        <w:spacing w:after="0"/>
        <w:ind w:left="0"/>
        <w:jc w:val="both"/>
      </w:pPr>
      <w:r>
        <w:rPr>
          <w:rFonts w:ascii="Times New Roman"/>
          <w:b w:val="false"/>
          <w:i w:val="false"/>
          <w:color w:val="000000"/>
          <w:sz w:val="28"/>
        </w:rPr>
        <w:t xml:space="preserve">
      </w:t>
      </w:r>
    </w:p>
    <w:bookmarkEnd w:id="410"/>
    <w:p>
      <w:pPr>
        <w:spacing w:after="0"/>
        <w:ind w:left="0"/>
        <w:jc w:val="both"/>
      </w:pPr>
      <w:r>
        <w:drawing>
          <wp:inline distT="0" distB="0" distL="0" distR="0">
            <wp:extent cx="7124700" cy="727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124700" cy="727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0"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78105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1" w:id="412"/>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Есболского сельского округа</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3"/>
          <w:p>
            <w:pPr>
              <w:spacing w:after="20"/>
              <w:ind w:left="20"/>
              <w:jc w:val="both"/>
            </w:pPr>
            <w:r>
              <w:rPr>
                <w:rFonts w:ascii="Times New Roman"/>
                <w:b w:val="false"/>
                <w:i w:val="false"/>
                <w:color w:val="000000"/>
                <w:sz w:val="20"/>
              </w:rPr>
              <w:t>
КРС –1 409 голов</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3 616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Лошадей- 286 голов</w:t>
            </w:r>
          </w:p>
          <w:p>
            <w:pPr>
              <w:spacing w:after="20"/>
              <w:ind w:left="20"/>
              <w:jc w:val="both"/>
            </w:pPr>
            <w:r>
              <w:rPr>
                <w:rFonts w:ascii="Times New Roman"/>
                <w:b w:val="false"/>
                <w:i w:val="false"/>
                <w:color w:val="000000"/>
                <w:sz w:val="20"/>
              </w:rPr>
              <w:t>
Верблюдов –80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4"/>
          <w:p>
            <w:pPr>
              <w:spacing w:after="20"/>
              <w:ind w:left="20"/>
              <w:jc w:val="both"/>
            </w:pPr>
            <w:r>
              <w:rPr>
                <w:rFonts w:ascii="Times New Roman"/>
                <w:b w:val="false"/>
                <w:i w:val="false"/>
                <w:color w:val="000000"/>
                <w:sz w:val="20"/>
              </w:rPr>
              <w:t>
КРС – 1 013 голов</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1 425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1 275 голов</w:t>
            </w:r>
          </w:p>
          <w:p>
            <w:pPr>
              <w:spacing w:after="20"/>
              <w:ind w:left="20"/>
              <w:jc w:val="both"/>
            </w:pPr>
            <w:r>
              <w:rPr>
                <w:rFonts w:ascii="Times New Roman"/>
                <w:b w:val="false"/>
                <w:i w:val="false"/>
                <w:color w:val="000000"/>
                <w:sz w:val="20"/>
              </w:rPr>
              <w:t>
Верблюдов – 342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Есболскому сельскому округу</w:t>
            </w:r>
            <w:r>
              <w:br/>
            </w:r>
            <w:r>
              <w:rPr>
                <w:rFonts w:ascii="Times New Roman"/>
                <w:b w:val="false"/>
                <w:i w:val="false"/>
                <w:color w:val="000000"/>
                <w:sz w:val="20"/>
              </w:rPr>
              <w:t>на 2025-2029 годы</w:t>
            </w:r>
          </w:p>
        </w:tc>
      </w:tr>
    </w:tbl>
    <w:bookmarkStart w:name="z510" w:id="415"/>
    <w:p>
      <w:pPr>
        <w:spacing w:after="0"/>
        <w:ind w:left="0"/>
        <w:jc w:val="left"/>
      </w:pPr>
      <w:r>
        <w:rPr>
          <w:rFonts w:ascii="Times New Roman"/>
          <w:b/>
          <w:i w:val="false"/>
          <w:color w:val="000000"/>
        </w:rPr>
        <w:t xml:space="preserve"> Приемлемые схемы пастбище оборотов Схема пастбище оборотов, приемлемая для Есболского сельского округа</w:t>
      </w:r>
    </w:p>
    <w:bookmarkEnd w:id="415"/>
    <w:bookmarkStart w:name="z512"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3"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71374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71374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Есболскому сельскому округу</w:t>
            </w:r>
            <w:r>
              <w:br/>
            </w:r>
            <w:r>
              <w:rPr>
                <w:rFonts w:ascii="Times New Roman"/>
                <w:b w:val="false"/>
                <w:i w:val="false"/>
                <w:color w:val="000000"/>
                <w:sz w:val="20"/>
              </w:rPr>
              <w:t>на 2025-2029 годы</w:t>
            </w:r>
          </w:p>
        </w:tc>
      </w:tr>
    </w:tbl>
    <w:bookmarkStart w:name="z515" w:id="418"/>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418"/>
    <w:bookmarkStart w:name="z516" w:id="419"/>
    <w:p>
      <w:pPr>
        <w:spacing w:after="0"/>
        <w:ind w:left="0"/>
        <w:jc w:val="both"/>
      </w:pPr>
      <w:r>
        <w:rPr>
          <w:rFonts w:ascii="Times New Roman"/>
          <w:b w:val="false"/>
          <w:i w:val="false"/>
          <w:color w:val="000000"/>
          <w:sz w:val="28"/>
        </w:rPr>
        <w:t xml:space="preserve">
      </w:t>
      </w:r>
    </w:p>
    <w:bookmarkEnd w:id="419"/>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420"/>
    <w:p>
      <w:pPr>
        <w:spacing w:after="0"/>
        <w:ind w:left="0"/>
        <w:jc w:val="both"/>
      </w:pPr>
      <w:r>
        <w:rPr>
          <w:rFonts w:ascii="Times New Roman"/>
          <w:b w:val="false"/>
          <w:i w:val="false"/>
          <w:color w:val="000000"/>
          <w:sz w:val="28"/>
        </w:rPr>
        <w:t xml:space="preserve">
      </w:t>
      </w:r>
    </w:p>
    <w:bookmarkEnd w:id="420"/>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Есболскому сельскому</w:t>
            </w:r>
            <w:r>
              <w:br/>
            </w:r>
            <w:r>
              <w:rPr>
                <w:rFonts w:ascii="Times New Roman"/>
                <w:b w:val="false"/>
                <w:i w:val="false"/>
                <w:color w:val="000000"/>
                <w:sz w:val="20"/>
              </w:rPr>
              <w:t xml:space="preserve"> округу на 2025-2029 годы</w:t>
            </w:r>
          </w:p>
        </w:tc>
      </w:tr>
    </w:tbl>
    <w:bookmarkStart w:name="z519" w:id="421"/>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Есболского сельского округа протекает обводнительный канал "Ай-Сары" протяженностью 34 километров и "Тере-Озек" протяженностью 32 километров.</w:t>
      </w:r>
    </w:p>
    <w:bookmarkEnd w:id="421"/>
    <w:bookmarkStart w:name="z521" w:id="422"/>
    <w:p>
      <w:pPr>
        <w:spacing w:after="0"/>
        <w:ind w:left="0"/>
        <w:jc w:val="left"/>
      </w:pPr>
      <w:r>
        <w:rPr>
          <w:rFonts w:ascii="Times New Roman"/>
          <w:b/>
          <w:i w:val="false"/>
          <w:color w:val="000000"/>
        </w:rPr>
        <w:t xml:space="preserve"> Есболский сельский округ</w:t>
      </w:r>
    </w:p>
    <w:bookmarkEnd w:id="422"/>
    <w:bookmarkStart w:name="z522" w:id="423"/>
    <w:p>
      <w:pPr>
        <w:spacing w:after="0"/>
        <w:ind w:left="0"/>
        <w:jc w:val="both"/>
      </w:pPr>
      <w:r>
        <w:rPr>
          <w:rFonts w:ascii="Times New Roman"/>
          <w:b w:val="false"/>
          <w:i w:val="false"/>
          <w:color w:val="000000"/>
          <w:sz w:val="28"/>
        </w:rPr>
        <w:t xml:space="preserve">
      </w:t>
      </w:r>
    </w:p>
    <w:bookmarkEnd w:id="423"/>
    <w:p>
      <w:pPr>
        <w:spacing w:after="0"/>
        <w:ind w:left="0"/>
        <w:jc w:val="both"/>
      </w:pPr>
      <w:r>
        <w:drawing>
          <wp:inline distT="0" distB="0" distL="0" distR="0">
            <wp:extent cx="63119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119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70866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0866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 использованию</w:t>
            </w:r>
            <w:r>
              <w:br/>
            </w:r>
            <w:r>
              <w:rPr>
                <w:rFonts w:ascii="Times New Roman"/>
                <w:b w:val="false"/>
                <w:i w:val="false"/>
                <w:color w:val="000000"/>
                <w:sz w:val="20"/>
              </w:rPr>
              <w:t>по Есболскому сельскому</w:t>
            </w:r>
            <w:r>
              <w:br/>
            </w:r>
            <w:r>
              <w:rPr>
                <w:rFonts w:ascii="Times New Roman"/>
                <w:b w:val="false"/>
                <w:i w:val="false"/>
                <w:color w:val="000000"/>
                <w:sz w:val="20"/>
              </w:rPr>
              <w:t>округу на 2025-2029 годы</w:t>
            </w:r>
          </w:p>
        </w:tc>
      </w:tr>
    </w:tbl>
    <w:bookmarkStart w:name="z525" w:id="42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425"/>
    <w:bookmarkStart w:name="z526" w:id="426"/>
    <w:p>
      <w:pPr>
        <w:spacing w:after="0"/>
        <w:ind w:left="0"/>
        <w:jc w:val="both"/>
      </w:pPr>
      <w:r>
        <w:rPr>
          <w:rFonts w:ascii="Times New Roman"/>
          <w:b w:val="false"/>
          <w:i w:val="false"/>
          <w:color w:val="000000"/>
          <w:sz w:val="28"/>
        </w:rPr>
        <w:t xml:space="preserve">
      </w:t>
      </w:r>
    </w:p>
    <w:bookmarkEnd w:id="426"/>
    <w:p>
      <w:pPr>
        <w:spacing w:after="0"/>
        <w:ind w:left="0"/>
        <w:jc w:val="both"/>
      </w:pPr>
      <w:r>
        <w:drawing>
          <wp:inline distT="0" distB="0" distL="0" distR="0">
            <wp:extent cx="70358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70358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Есболскому сельскому округу</w:t>
            </w:r>
            <w:r>
              <w:br/>
            </w:r>
            <w:r>
              <w:rPr>
                <w:rFonts w:ascii="Times New Roman"/>
                <w:b w:val="false"/>
                <w:i w:val="false"/>
                <w:color w:val="000000"/>
                <w:sz w:val="20"/>
              </w:rPr>
              <w:t>на 2025-2029 годы</w:t>
            </w:r>
          </w:p>
        </w:tc>
      </w:tr>
    </w:tbl>
    <w:bookmarkStart w:name="z529" w:id="428"/>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Есболском сельском округе</w:t>
      </w:r>
    </w:p>
    <w:bookmarkEnd w:id="428"/>
    <w:bookmarkStart w:name="z530"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6883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68834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1"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Есболскому сельскому округу</w:t>
            </w:r>
            <w:r>
              <w:br/>
            </w:r>
            <w:r>
              <w:rPr>
                <w:rFonts w:ascii="Times New Roman"/>
                <w:b w:val="false"/>
                <w:i w:val="false"/>
                <w:color w:val="000000"/>
                <w:sz w:val="20"/>
              </w:rPr>
              <w:t>на 2025-2029 годы</w:t>
            </w:r>
          </w:p>
        </w:tc>
      </w:tr>
    </w:tbl>
    <w:bookmarkStart w:name="z533" w:id="43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апреля по 24 июня весенней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июня по 24 августа летний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 августа до 24 октября осенний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bookmarkStart w:name="z535" w:id="432"/>
    <w:p>
      <w:pPr>
        <w:spacing w:after="0"/>
        <w:ind w:left="0"/>
        <w:jc w:val="left"/>
      </w:pPr>
      <w:r>
        <w:rPr>
          <w:rFonts w:ascii="Times New Roman"/>
          <w:b/>
          <w:i w:val="false"/>
          <w:color w:val="000000"/>
        </w:rPr>
        <w:t xml:space="preserve"> План по управлению пастбищами и их использованию по Жалгансайскому сельскому округу на 2025-2029 годы</w:t>
      </w:r>
    </w:p>
    <w:bookmarkEnd w:id="432"/>
    <w:bookmarkStart w:name="z536" w:id="433"/>
    <w:p>
      <w:pPr>
        <w:spacing w:after="0"/>
        <w:ind w:left="0"/>
        <w:jc w:val="both"/>
      </w:pPr>
      <w:r>
        <w:rPr>
          <w:rFonts w:ascii="Times New Roman"/>
          <w:b w:val="false"/>
          <w:i w:val="false"/>
          <w:color w:val="000000"/>
          <w:sz w:val="28"/>
        </w:rPr>
        <w:t>
      Настоящий План по управлению пастбищами и их использованию по Жалгансайскому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Республики Казахстан за номером 111938),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Республики Казахстан за номером 89660).</w:t>
      </w:r>
    </w:p>
    <w:bookmarkEnd w:id="433"/>
    <w:bookmarkStart w:name="z537" w:id="43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34"/>
    <w:bookmarkStart w:name="z538" w:id="435"/>
    <w:p>
      <w:pPr>
        <w:spacing w:after="0"/>
        <w:ind w:left="0"/>
        <w:jc w:val="both"/>
      </w:pPr>
      <w:r>
        <w:rPr>
          <w:rFonts w:ascii="Times New Roman"/>
          <w:b w:val="false"/>
          <w:i w:val="false"/>
          <w:color w:val="000000"/>
          <w:sz w:val="28"/>
        </w:rPr>
        <w:t>
      План содержит:</w:t>
      </w:r>
    </w:p>
    <w:bookmarkEnd w:id="435"/>
    <w:bookmarkStart w:name="z539" w:id="436"/>
    <w:p>
      <w:pPr>
        <w:spacing w:after="0"/>
        <w:ind w:left="0"/>
        <w:jc w:val="both"/>
      </w:pPr>
      <w:r>
        <w:rPr>
          <w:rFonts w:ascii="Times New Roman"/>
          <w:b w:val="false"/>
          <w:i w:val="false"/>
          <w:color w:val="000000"/>
          <w:sz w:val="28"/>
        </w:rPr>
        <w:t>
      1) схему (карту) расположения пастбищ на территории Жалгансайского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настощему плану;</w:t>
      </w:r>
    </w:p>
    <w:bookmarkEnd w:id="436"/>
    <w:bookmarkStart w:name="z540" w:id="437"/>
    <w:p>
      <w:pPr>
        <w:spacing w:after="0"/>
        <w:ind w:left="0"/>
        <w:jc w:val="both"/>
      </w:pPr>
      <w:r>
        <w:rPr>
          <w:rFonts w:ascii="Times New Roman"/>
          <w:b w:val="false"/>
          <w:i w:val="false"/>
          <w:color w:val="000000"/>
          <w:sz w:val="28"/>
        </w:rPr>
        <w:t>
      2) приемлемые схемы пастбище оборотов согласно приложению 2 к настощему плану;</w:t>
      </w:r>
    </w:p>
    <w:bookmarkEnd w:id="437"/>
    <w:bookmarkStart w:name="z541" w:id="43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настощему плану;</w:t>
      </w:r>
    </w:p>
    <w:bookmarkEnd w:id="438"/>
    <w:bookmarkStart w:name="z542" w:id="439"/>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настощему плану;</w:t>
      </w:r>
    </w:p>
    <w:bookmarkEnd w:id="439"/>
    <w:bookmarkStart w:name="z543" w:id="44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настощему плану;</w:t>
      </w:r>
    </w:p>
    <w:bookmarkEnd w:id="440"/>
    <w:bookmarkStart w:name="z544" w:id="44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настощему плану;</w:t>
      </w:r>
    </w:p>
    <w:bookmarkEnd w:id="441"/>
    <w:bookmarkStart w:name="z545" w:id="44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настощему плану.</w:t>
      </w:r>
    </w:p>
    <w:bookmarkEnd w:id="442"/>
    <w:bookmarkStart w:name="z546" w:id="443"/>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443"/>
    <w:bookmarkStart w:name="z547" w:id="444"/>
    <w:p>
      <w:pPr>
        <w:spacing w:after="0"/>
        <w:ind w:left="0"/>
        <w:jc w:val="both"/>
      </w:pPr>
      <w:r>
        <w:rPr>
          <w:rFonts w:ascii="Times New Roman"/>
          <w:b w:val="false"/>
          <w:i w:val="false"/>
          <w:color w:val="000000"/>
          <w:sz w:val="28"/>
        </w:rPr>
        <w:t>
      Общая площадь территории Жалгансайского сельского округа 13300 га, из них земли населенных пунктов – 1 650 га, земли запаса- 3 816,004 га.</w:t>
      </w:r>
    </w:p>
    <w:bookmarkEnd w:id="444"/>
    <w:bookmarkStart w:name="z548" w:id="445"/>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445"/>
    <w:bookmarkStart w:name="z549" w:id="446"/>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25,2оС. Абсолютный максимум температур, зафиксированный в июле и в августе - + 45,0оС.</w:t>
      </w:r>
    </w:p>
    <w:bookmarkEnd w:id="446"/>
    <w:bookmarkStart w:name="z550" w:id="447"/>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447"/>
    <w:bookmarkStart w:name="z551" w:id="448"/>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448"/>
    <w:bookmarkStart w:name="z552" w:id="449"/>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449"/>
    <w:bookmarkStart w:name="z553" w:id="450"/>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450"/>
    <w:bookmarkStart w:name="z554" w:id="451"/>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451"/>
    <w:bookmarkStart w:name="z555" w:id="452"/>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452"/>
    <w:bookmarkStart w:name="z556" w:id="453"/>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453"/>
    <w:bookmarkStart w:name="z557" w:id="454"/>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лиманно-аллювиально-луговые, лугово-болотные).</w:t>
      </w:r>
    </w:p>
    <w:bookmarkEnd w:id="454"/>
    <w:bookmarkStart w:name="z558" w:id="455"/>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455"/>
    <w:bookmarkStart w:name="z559" w:id="456"/>
    <w:p>
      <w:pPr>
        <w:spacing w:after="0"/>
        <w:ind w:left="0"/>
        <w:jc w:val="both"/>
      </w:pPr>
      <w:r>
        <w:rPr>
          <w:rFonts w:ascii="Times New Roman"/>
          <w:b w:val="false"/>
          <w:i w:val="false"/>
          <w:color w:val="000000"/>
          <w:sz w:val="28"/>
        </w:rPr>
        <w:t>
      На 1 января 2025 года в Жалгансайском сельском округе насчитывается (личное подворье)крупного рогатого скота 507 голов,мелкого скота 745 голов, 58 головлошадей, 7 верблюдов.</w:t>
      </w:r>
    </w:p>
    <w:bookmarkEnd w:id="456"/>
    <w:bookmarkStart w:name="z560" w:id="457"/>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13 237,2 га. пастбищ.</w:t>
      </w:r>
    </w:p>
    <w:bookmarkEnd w:id="457"/>
    <w:bookmarkStart w:name="z561" w:id="458"/>
    <w:p>
      <w:pPr>
        <w:spacing w:after="0"/>
        <w:ind w:left="0"/>
        <w:jc w:val="both"/>
      </w:pPr>
      <w:r>
        <w:rPr>
          <w:rFonts w:ascii="Times New Roman"/>
          <w:b w:val="false"/>
          <w:i w:val="false"/>
          <w:color w:val="000000"/>
          <w:sz w:val="28"/>
        </w:rPr>
        <w:t>
      Расчет:</w:t>
      </w:r>
    </w:p>
    <w:bookmarkEnd w:id="458"/>
    <w:bookmarkStart w:name="z562" w:id="459"/>
    <w:p>
      <w:pPr>
        <w:spacing w:after="0"/>
        <w:ind w:left="0"/>
        <w:jc w:val="both"/>
      </w:pPr>
      <w:r>
        <w:rPr>
          <w:rFonts w:ascii="Times New Roman"/>
          <w:b w:val="false"/>
          <w:i w:val="false"/>
          <w:color w:val="000000"/>
          <w:sz w:val="28"/>
        </w:rPr>
        <w:t>
      Для КРС – 507 гол.* 18га./гол.= 9 126 гектар.</w:t>
      </w:r>
    </w:p>
    <w:bookmarkEnd w:id="459"/>
    <w:bookmarkStart w:name="z563" w:id="460"/>
    <w:p>
      <w:pPr>
        <w:spacing w:after="0"/>
        <w:ind w:left="0"/>
        <w:jc w:val="both"/>
      </w:pPr>
      <w:r>
        <w:rPr>
          <w:rFonts w:ascii="Times New Roman"/>
          <w:b w:val="false"/>
          <w:i w:val="false"/>
          <w:color w:val="000000"/>
          <w:sz w:val="28"/>
        </w:rPr>
        <w:t>
      Для мелкого скота – 745 гол.* 3,6га./гол.= 2 682 гектар.</w:t>
      </w:r>
    </w:p>
    <w:bookmarkEnd w:id="460"/>
    <w:bookmarkStart w:name="z564" w:id="461"/>
    <w:p>
      <w:pPr>
        <w:spacing w:after="0"/>
        <w:ind w:left="0"/>
        <w:jc w:val="both"/>
      </w:pPr>
      <w:r>
        <w:rPr>
          <w:rFonts w:ascii="Times New Roman"/>
          <w:b w:val="false"/>
          <w:i w:val="false"/>
          <w:color w:val="000000"/>
          <w:sz w:val="28"/>
        </w:rPr>
        <w:t>
      Для лошадей – 58 гол.* 21,6га./гол.= 1 252,8 гектар.</w:t>
      </w:r>
    </w:p>
    <w:bookmarkEnd w:id="461"/>
    <w:bookmarkStart w:name="z565" w:id="462"/>
    <w:p>
      <w:pPr>
        <w:spacing w:after="0"/>
        <w:ind w:left="0"/>
        <w:jc w:val="both"/>
      </w:pPr>
      <w:r>
        <w:rPr>
          <w:rFonts w:ascii="Times New Roman"/>
          <w:b w:val="false"/>
          <w:i w:val="false"/>
          <w:color w:val="000000"/>
          <w:sz w:val="28"/>
        </w:rPr>
        <w:t>
      Для верблюдов – 7 гол.* 25,2 га./гол.= 176,4 гектар.</w:t>
      </w:r>
    </w:p>
    <w:bookmarkEnd w:id="462"/>
    <w:bookmarkStart w:name="z566" w:id="463"/>
    <w:p>
      <w:pPr>
        <w:spacing w:after="0"/>
        <w:ind w:left="0"/>
        <w:jc w:val="both"/>
      </w:pPr>
      <w:r>
        <w:rPr>
          <w:rFonts w:ascii="Times New Roman"/>
          <w:b w:val="false"/>
          <w:i w:val="false"/>
          <w:color w:val="000000"/>
          <w:sz w:val="28"/>
        </w:rPr>
        <w:t>
      9 126 га.+ 2 682 га.+ 1 252,8 га.+ 176,4 га.=13 237,2 га.</w:t>
      </w:r>
    </w:p>
    <w:bookmarkEnd w:id="463"/>
    <w:bookmarkStart w:name="z567" w:id="464"/>
    <w:p>
      <w:pPr>
        <w:spacing w:after="0"/>
        <w:ind w:left="0"/>
        <w:jc w:val="both"/>
      </w:pPr>
      <w:r>
        <w:rPr>
          <w:rFonts w:ascii="Times New Roman"/>
          <w:b w:val="false"/>
          <w:i w:val="false"/>
          <w:color w:val="000000"/>
          <w:sz w:val="28"/>
        </w:rPr>
        <w:t>
      13 237,2 га. – 1479 га.= 11 758,2 га.</w:t>
      </w:r>
    </w:p>
    <w:bookmarkEnd w:id="464"/>
    <w:bookmarkStart w:name="z568" w:id="465"/>
    <w:p>
      <w:pPr>
        <w:spacing w:after="0"/>
        <w:ind w:left="0"/>
        <w:jc w:val="both"/>
      </w:pPr>
      <w:r>
        <w:rPr>
          <w:rFonts w:ascii="Times New Roman"/>
          <w:b w:val="false"/>
          <w:i w:val="false"/>
          <w:color w:val="000000"/>
          <w:sz w:val="28"/>
        </w:rPr>
        <w:t>
      Площадь пастбищ в пределах территории населенных пунктов Жалгансай –1479 гектар дополнительно требуется 11 758,2 га пастбищ.</w:t>
      </w:r>
    </w:p>
    <w:bookmarkEnd w:id="465"/>
    <w:bookmarkStart w:name="z569" w:id="466"/>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Жалгансайского сельского округа составляет: крупного рогатого скота 103 головы,мелкого скота 377 голов, 67 голова лошадей, 60 голов верблюдов.</w:t>
      </w:r>
    </w:p>
    <w:bookmarkEnd w:id="466"/>
    <w:bookmarkStart w:name="z570" w:id="467"/>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5 576 га дополнительно требуется 594,4 га пастбищ.</w:t>
      </w:r>
    </w:p>
    <w:bookmarkEnd w:id="467"/>
    <w:bookmarkStart w:name="z571" w:id="468"/>
    <w:p>
      <w:pPr>
        <w:spacing w:after="0"/>
        <w:ind w:left="0"/>
        <w:jc w:val="both"/>
      </w:pPr>
      <w:r>
        <w:rPr>
          <w:rFonts w:ascii="Times New Roman"/>
          <w:b w:val="false"/>
          <w:i w:val="false"/>
          <w:color w:val="000000"/>
          <w:sz w:val="28"/>
        </w:rPr>
        <w:t>
      Расчет:</w:t>
      </w:r>
    </w:p>
    <w:bookmarkEnd w:id="468"/>
    <w:bookmarkStart w:name="z572" w:id="469"/>
    <w:p>
      <w:pPr>
        <w:spacing w:after="0"/>
        <w:ind w:left="0"/>
        <w:jc w:val="both"/>
      </w:pPr>
      <w:r>
        <w:rPr>
          <w:rFonts w:ascii="Times New Roman"/>
          <w:b w:val="false"/>
          <w:i w:val="false"/>
          <w:color w:val="000000"/>
          <w:sz w:val="28"/>
        </w:rPr>
        <w:t>
      Для КРС –103 гол.*18га./гол.= 1 854гектар.</w:t>
      </w:r>
    </w:p>
    <w:bookmarkEnd w:id="469"/>
    <w:bookmarkStart w:name="z573" w:id="470"/>
    <w:p>
      <w:pPr>
        <w:spacing w:after="0"/>
        <w:ind w:left="0"/>
        <w:jc w:val="both"/>
      </w:pPr>
      <w:r>
        <w:rPr>
          <w:rFonts w:ascii="Times New Roman"/>
          <w:b w:val="false"/>
          <w:i w:val="false"/>
          <w:color w:val="000000"/>
          <w:sz w:val="28"/>
        </w:rPr>
        <w:t>
      Для мелкого скота – 377 гол.*3,6га./гол.= 1 357,2гектар.</w:t>
      </w:r>
    </w:p>
    <w:bookmarkEnd w:id="470"/>
    <w:bookmarkStart w:name="z574" w:id="471"/>
    <w:p>
      <w:pPr>
        <w:spacing w:after="0"/>
        <w:ind w:left="0"/>
        <w:jc w:val="both"/>
      </w:pPr>
      <w:r>
        <w:rPr>
          <w:rFonts w:ascii="Times New Roman"/>
          <w:b w:val="false"/>
          <w:i w:val="false"/>
          <w:color w:val="000000"/>
          <w:sz w:val="28"/>
        </w:rPr>
        <w:t>
      Для лошадей – 67 гол.*21,6га./гол.= 1 447,2гектар.</w:t>
      </w:r>
    </w:p>
    <w:bookmarkEnd w:id="471"/>
    <w:bookmarkStart w:name="z575" w:id="472"/>
    <w:p>
      <w:pPr>
        <w:spacing w:after="0"/>
        <w:ind w:left="0"/>
        <w:jc w:val="both"/>
      </w:pPr>
      <w:r>
        <w:rPr>
          <w:rFonts w:ascii="Times New Roman"/>
          <w:b w:val="false"/>
          <w:i w:val="false"/>
          <w:color w:val="000000"/>
          <w:sz w:val="28"/>
        </w:rPr>
        <w:t>
      Для верблюдов – 60 гол.*25,2 га./гол.= 1 512гектар.</w:t>
      </w:r>
    </w:p>
    <w:bookmarkEnd w:id="472"/>
    <w:bookmarkStart w:name="z576" w:id="473"/>
    <w:p>
      <w:pPr>
        <w:spacing w:after="0"/>
        <w:ind w:left="0"/>
        <w:jc w:val="both"/>
      </w:pPr>
      <w:r>
        <w:rPr>
          <w:rFonts w:ascii="Times New Roman"/>
          <w:b w:val="false"/>
          <w:i w:val="false"/>
          <w:color w:val="000000"/>
          <w:sz w:val="28"/>
        </w:rPr>
        <w:t>
      1 854 га.+ 1 357,2 га.+ 1447,2 га.+ 1 512 га.= 6 170,4 гектар.</w:t>
      </w:r>
    </w:p>
    <w:bookmarkEnd w:id="473"/>
    <w:bookmarkStart w:name="z577" w:id="474"/>
    <w:p>
      <w:pPr>
        <w:spacing w:after="0"/>
        <w:ind w:left="0"/>
        <w:jc w:val="both"/>
      </w:pPr>
      <w:r>
        <w:rPr>
          <w:rFonts w:ascii="Times New Roman"/>
          <w:b w:val="false"/>
          <w:i w:val="false"/>
          <w:color w:val="000000"/>
          <w:sz w:val="28"/>
        </w:rPr>
        <w:t>
      6 170,4 – 5 576= 594,4 га.</w:t>
      </w:r>
    </w:p>
    <w:bookmarkEnd w:id="474"/>
    <w:bookmarkStart w:name="z578" w:id="475"/>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Жалгансайского сельского округа, составляет 5 576 га.</w:t>
      </w:r>
    </w:p>
    <w:bookmarkEnd w:id="475"/>
    <w:bookmarkStart w:name="z579" w:id="476"/>
    <w:p>
      <w:pPr>
        <w:spacing w:after="0"/>
        <w:ind w:left="0"/>
        <w:jc w:val="both"/>
      </w:pPr>
      <w:r>
        <w:rPr>
          <w:rFonts w:ascii="Times New Roman"/>
          <w:b w:val="false"/>
          <w:i w:val="false"/>
          <w:color w:val="000000"/>
          <w:sz w:val="28"/>
        </w:rPr>
        <w:t>
      На территории Жалгансайского сельского округа имеется 1(один) скотомогильник.</w:t>
      </w:r>
    </w:p>
    <w:bookmarkEnd w:id="476"/>
    <w:bookmarkStart w:name="z580" w:id="477"/>
    <w:p>
      <w:pPr>
        <w:spacing w:after="0"/>
        <w:ind w:left="0"/>
        <w:jc w:val="both"/>
      </w:pPr>
      <w:r>
        <w:rPr>
          <w:rFonts w:ascii="Times New Roman"/>
          <w:b w:val="false"/>
          <w:i w:val="false"/>
          <w:color w:val="000000"/>
          <w:sz w:val="28"/>
        </w:rPr>
        <w:t>
      На территории Жалгансайского сельского округа не имеются аридные пастбища.</w:t>
      </w:r>
    </w:p>
    <w:bookmarkEnd w:id="477"/>
    <w:bookmarkStart w:name="z581" w:id="478"/>
    <w:p>
      <w:pPr>
        <w:spacing w:after="0"/>
        <w:ind w:left="0"/>
        <w:jc w:val="both"/>
      </w:pPr>
      <w:r>
        <w:rPr>
          <w:rFonts w:ascii="Times New Roman"/>
          <w:b w:val="false"/>
          <w:i w:val="false"/>
          <w:color w:val="000000"/>
          <w:sz w:val="28"/>
        </w:rPr>
        <w:t>
      В Жалгансайском сельском округе сервитуты для прогона скота не установлены.</w:t>
      </w:r>
    </w:p>
    <w:bookmarkEnd w:id="478"/>
    <w:bookmarkStart w:name="z582" w:id="479"/>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Жалгансайском сельском округе, не обеспеченных пастбищами в пределах села перемещается на отгонные пастбищасогласно приложению 5 к настоящемуПлану.</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округу на 2025-2029 годы</w:t>
            </w:r>
          </w:p>
        </w:tc>
      </w:tr>
    </w:tbl>
    <w:bookmarkStart w:name="z584" w:id="480"/>
    <w:p>
      <w:pPr>
        <w:spacing w:after="0"/>
        <w:ind w:left="0"/>
        <w:jc w:val="left"/>
      </w:pPr>
      <w:r>
        <w:rPr>
          <w:rFonts w:ascii="Times New Roman"/>
          <w:b/>
          <w:i w:val="false"/>
          <w:color w:val="000000"/>
        </w:rPr>
        <w:t xml:space="preserve"> Схема (карта) расположения пастбищ на территории Жалгансайского сельского округов разрезе категорий земель, собственников земельных участков и землепользователей на основании правоустанавливающих документов</w:t>
      </w:r>
    </w:p>
    <w:bookmarkEnd w:id="480"/>
    <w:bookmarkStart w:name="z585"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66548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6548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6" w:id="482"/>
    <w:p>
      <w:pPr>
        <w:spacing w:after="0"/>
        <w:ind w:left="0"/>
        <w:jc w:val="both"/>
      </w:pPr>
      <w:r>
        <w:rPr>
          <w:rFonts w:ascii="Times New Roman"/>
          <w:b w:val="false"/>
          <w:i w:val="false"/>
          <w:color w:val="000000"/>
          <w:sz w:val="28"/>
        </w:rPr>
        <w:t xml:space="preserve">
      </w:t>
      </w:r>
    </w:p>
    <w:bookmarkEnd w:id="482"/>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483"/>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Жалгансайского сельского округа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84"/>
          <w:p>
            <w:pPr>
              <w:spacing w:after="20"/>
              <w:ind w:left="20"/>
              <w:jc w:val="both"/>
            </w:pPr>
            <w:r>
              <w:rPr>
                <w:rFonts w:ascii="Times New Roman"/>
                <w:b w:val="false"/>
                <w:i w:val="false"/>
                <w:color w:val="000000"/>
                <w:sz w:val="20"/>
              </w:rPr>
              <w:t>
КРС –507 голов</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745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Лошадей-58 голов</w:t>
            </w:r>
          </w:p>
          <w:p>
            <w:pPr>
              <w:spacing w:after="20"/>
              <w:ind w:left="20"/>
              <w:jc w:val="both"/>
            </w:pPr>
            <w:r>
              <w:rPr>
                <w:rFonts w:ascii="Times New Roman"/>
                <w:b w:val="false"/>
                <w:i w:val="false"/>
                <w:color w:val="000000"/>
                <w:sz w:val="20"/>
              </w:rPr>
              <w:t>
Верблюдов – 7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5"/>
          <w:p>
            <w:pPr>
              <w:spacing w:after="20"/>
              <w:ind w:left="20"/>
              <w:jc w:val="both"/>
            </w:pPr>
            <w:r>
              <w:rPr>
                <w:rFonts w:ascii="Times New Roman"/>
                <w:b w:val="false"/>
                <w:i w:val="false"/>
                <w:color w:val="000000"/>
                <w:sz w:val="20"/>
              </w:rPr>
              <w:t>
КРС – 103 голов</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- 377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67 голов</w:t>
            </w:r>
          </w:p>
          <w:p>
            <w:pPr>
              <w:spacing w:after="20"/>
              <w:ind w:left="20"/>
              <w:jc w:val="both"/>
            </w:pPr>
            <w:r>
              <w:rPr>
                <w:rFonts w:ascii="Times New Roman"/>
                <w:b w:val="false"/>
                <w:i w:val="false"/>
                <w:color w:val="000000"/>
                <w:sz w:val="20"/>
              </w:rPr>
              <w:t>
Верблюдов – 60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округе на 2025-2029 годы</w:t>
            </w:r>
          </w:p>
        </w:tc>
      </w:tr>
    </w:tbl>
    <w:bookmarkStart w:name="z596" w:id="486"/>
    <w:p>
      <w:pPr>
        <w:spacing w:after="0"/>
        <w:ind w:left="0"/>
        <w:jc w:val="left"/>
      </w:pPr>
      <w:r>
        <w:rPr>
          <w:rFonts w:ascii="Times New Roman"/>
          <w:b/>
          <w:i w:val="false"/>
          <w:color w:val="000000"/>
        </w:rPr>
        <w:t xml:space="preserve"> Приемлемые схемы пастбище оборотов Схема пастбище оборотов, приемлемая для Жалгансайского сельского округа</w:t>
      </w:r>
    </w:p>
    <w:bookmarkEnd w:id="486"/>
    <w:bookmarkStart w:name="z598"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78105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795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9" w:id="488"/>
    <w:p>
      <w:pPr>
        <w:spacing w:after="0"/>
        <w:ind w:left="0"/>
        <w:jc w:val="both"/>
      </w:pPr>
      <w:r>
        <w:rPr>
          <w:rFonts w:ascii="Times New Roman"/>
          <w:b w:val="false"/>
          <w:i w:val="false"/>
          <w:color w:val="000000"/>
          <w:sz w:val="28"/>
        </w:rPr>
        <w:t xml:space="preserve">
      </w:t>
      </w:r>
    </w:p>
    <w:bookmarkEnd w:id="488"/>
    <w:p>
      <w:pPr>
        <w:spacing w:after="0"/>
        <w:ind w:left="0"/>
        <w:jc w:val="both"/>
      </w:pPr>
      <w:r>
        <w:drawing>
          <wp:inline distT="0" distB="0" distL="0" distR="0">
            <wp:extent cx="71501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1501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округу на 2025-2029 годы</w:t>
            </w:r>
          </w:p>
        </w:tc>
      </w:tr>
    </w:tbl>
    <w:bookmarkStart w:name="z601" w:id="48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489"/>
    <w:bookmarkStart w:name="z602" w:id="490"/>
    <w:p>
      <w:pPr>
        <w:spacing w:after="0"/>
        <w:ind w:left="0"/>
        <w:jc w:val="both"/>
      </w:pPr>
      <w:r>
        <w:rPr>
          <w:rFonts w:ascii="Times New Roman"/>
          <w:b w:val="false"/>
          <w:i w:val="false"/>
          <w:color w:val="000000"/>
          <w:sz w:val="28"/>
        </w:rPr>
        <w:t xml:space="preserve">
      </w:t>
      </w:r>
    </w:p>
    <w:bookmarkEnd w:id="490"/>
    <w:p>
      <w:pPr>
        <w:spacing w:after="0"/>
        <w:ind w:left="0"/>
        <w:jc w:val="both"/>
      </w:pPr>
      <w:r>
        <w:drawing>
          <wp:inline distT="0" distB="0" distL="0" distR="0">
            <wp:extent cx="64262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262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округу на 2025-2029 годы</w:t>
            </w:r>
          </w:p>
        </w:tc>
      </w:tr>
    </w:tbl>
    <w:bookmarkStart w:name="z605" w:id="492"/>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Жалгансайского сельского округа протекает обводнительный канал "Баксай" протяженностью 13 километров.</w:t>
      </w:r>
    </w:p>
    <w:bookmarkEnd w:id="492"/>
    <w:bookmarkStart w:name="z607" w:id="493"/>
    <w:p>
      <w:pPr>
        <w:spacing w:after="0"/>
        <w:ind w:left="0"/>
        <w:jc w:val="left"/>
      </w:pPr>
      <w:r>
        <w:rPr>
          <w:rFonts w:ascii="Times New Roman"/>
          <w:b/>
          <w:i w:val="false"/>
          <w:color w:val="000000"/>
        </w:rPr>
        <w:t xml:space="preserve"> Жалгансайский сельский округ</w:t>
      </w:r>
    </w:p>
    <w:bookmarkEnd w:id="493"/>
    <w:bookmarkStart w:name="z608" w:id="494"/>
    <w:p>
      <w:pPr>
        <w:spacing w:after="0"/>
        <w:ind w:left="0"/>
        <w:jc w:val="both"/>
      </w:pPr>
      <w:r>
        <w:rPr>
          <w:rFonts w:ascii="Times New Roman"/>
          <w:b w:val="false"/>
          <w:i w:val="false"/>
          <w:color w:val="000000"/>
          <w:sz w:val="28"/>
        </w:rPr>
        <w:t xml:space="preserve">
      </w:t>
      </w:r>
    </w:p>
    <w:bookmarkEnd w:id="494"/>
    <w:p>
      <w:pPr>
        <w:spacing w:after="0"/>
        <w:ind w:left="0"/>
        <w:jc w:val="both"/>
      </w:pPr>
      <w:r>
        <w:drawing>
          <wp:inline distT="0" distB="0" distL="0" distR="0">
            <wp:extent cx="77851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77851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9"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71628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1628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округу на 2025-2029 годы</w:t>
            </w:r>
          </w:p>
        </w:tc>
      </w:tr>
    </w:tbl>
    <w:bookmarkStart w:name="z611" w:id="496"/>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496"/>
    <w:bookmarkStart w:name="z612"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67056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705600" cy="702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3"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округу на 2025-2029 годы</w:t>
            </w:r>
          </w:p>
        </w:tc>
      </w:tr>
    </w:tbl>
    <w:bookmarkStart w:name="z615" w:id="499"/>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Жалгансайском сельском округе</w:t>
      </w:r>
    </w:p>
    <w:bookmarkEnd w:id="499"/>
    <w:bookmarkStart w:name="z616"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67691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7691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7"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Жалгансайскому сельскому</w:t>
            </w:r>
            <w:r>
              <w:br/>
            </w:r>
            <w:r>
              <w:rPr>
                <w:rFonts w:ascii="Times New Roman"/>
                <w:b w:val="false"/>
                <w:i w:val="false"/>
                <w:color w:val="000000"/>
                <w:sz w:val="20"/>
              </w:rPr>
              <w:t>округу на 2025-2029 годы</w:t>
            </w:r>
          </w:p>
        </w:tc>
      </w:tr>
    </w:tbl>
    <w:bookmarkStart w:name="z619" w:id="50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Жалгансайский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bookmarkStart w:name="z621" w:id="503"/>
    <w:p>
      <w:pPr>
        <w:spacing w:after="0"/>
        <w:ind w:left="0"/>
        <w:jc w:val="left"/>
      </w:pPr>
      <w:r>
        <w:rPr>
          <w:rFonts w:ascii="Times New Roman"/>
          <w:b/>
          <w:i w:val="false"/>
          <w:color w:val="000000"/>
        </w:rPr>
        <w:t xml:space="preserve"> План по управлению пастбищами и их использованию по Сарайчиковскому сельскому округу на 2025-2029 годы</w:t>
      </w:r>
    </w:p>
    <w:bookmarkEnd w:id="503"/>
    <w:bookmarkStart w:name="z622" w:id="504"/>
    <w:p>
      <w:pPr>
        <w:spacing w:after="0"/>
        <w:ind w:left="0"/>
        <w:jc w:val="both"/>
      </w:pPr>
      <w:r>
        <w:rPr>
          <w:rFonts w:ascii="Times New Roman"/>
          <w:b w:val="false"/>
          <w:i w:val="false"/>
          <w:color w:val="000000"/>
          <w:sz w:val="28"/>
        </w:rPr>
        <w:t>
      Настоящий План по управлению пастбищами и их использованию по Сарайчиковскому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Республики Казахстан за номером 111938),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Республики Казахстан за номером 89660).</w:t>
      </w:r>
    </w:p>
    <w:bookmarkEnd w:id="504"/>
    <w:bookmarkStart w:name="z623" w:id="50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05"/>
    <w:bookmarkStart w:name="z624" w:id="506"/>
    <w:p>
      <w:pPr>
        <w:spacing w:after="0"/>
        <w:ind w:left="0"/>
        <w:jc w:val="both"/>
      </w:pPr>
      <w:r>
        <w:rPr>
          <w:rFonts w:ascii="Times New Roman"/>
          <w:b w:val="false"/>
          <w:i w:val="false"/>
          <w:color w:val="000000"/>
          <w:sz w:val="28"/>
        </w:rPr>
        <w:t>
      План содержит:</w:t>
      </w:r>
    </w:p>
    <w:bookmarkEnd w:id="506"/>
    <w:bookmarkStart w:name="z625" w:id="507"/>
    <w:p>
      <w:pPr>
        <w:spacing w:after="0"/>
        <w:ind w:left="0"/>
        <w:jc w:val="both"/>
      </w:pPr>
      <w:r>
        <w:rPr>
          <w:rFonts w:ascii="Times New Roman"/>
          <w:b w:val="false"/>
          <w:i w:val="false"/>
          <w:color w:val="000000"/>
          <w:sz w:val="28"/>
        </w:rPr>
        <w:t>
      1) схему (карту) расположения пастбищ на территории Сарайчковского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настощему плану;</w:t>
      </w:r>
    </w:p>
    <w:bookmarkEnd w:id="507"/>
    <w:bookmarkStart w:name="z626" w:id="508"/>
    <w:p>
      <w:pPr>
        <w:spacing w:after="0"/>
        <w:ind w:left="0"/>
        <w:jc w:val="both"/>
      </w:pPr>
      <w:r>
        <w:rPr>
          <w:rFonts w:ascii="Times New Roman"/>
          <w:b w:val="false"/>
          <w:i w:val="false"/>
          <w:color w:val="000000"/>
          <w:sz w:val="28"/>
        </w:rPr>
        <w:t>
      2) приемлемые схемы пастбище оборотов согласно приложению 2 к настощему плану;</w:t>
      </w:r>
    </w:p>
    <w:bookmarkEnd w:id="508"/>
    <w:bookmarkStart w:name="z627" w:id="509"/>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настощему плану;</w:t>
      </w:r>
    </w:p>
    <w:bookmarkEnd w:id="509"/>
    <w:bookmarkStart w:name="z628" w:id="510"/>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настощему плану;</w:t>
      </w:r>
    </w:p>
    <w:bookmarkEnd w:id="510"/>
    <w:bookmarkStart w:name="z629" w:id="511"/>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настощему плану;</w:t>
      </w:r>
    </w:p>
    <w:bookmarkEnd w:id="511"/>
    <w:bookmarkStart w:name="z630" w:id="512"/>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настощему плану;</w:t>
      </w:r>
    </w:p>
    <w:bookmarkEnd w:id="512"/>
    <w:bookmarkStart w:name="z631" w:id="513"/>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настощему плану.</w:t>
      </w:r>
    </w:p>
    <w:bookmarkEnd w:id="513"/>
    <w:bookmarkStart w:name="z632" w:id="5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514"/>
    <w:bookmarkStart w:name="z633" w:id="515"/>
    <w:p>
      <w:pPr>
        <w:spacing w:after="0"/>
        <w:ind w:left="0"/>
        <w:jc w:val="both"/>
      </w:pPr>
      <w:r>
        <w:rPr>
          <w:rFonts w:ascii="Times New Roman"/>
          <w:b w:val="false"/>
          <w:i w:val="false"/>
          <w:color w:val="000000"/>
          <w:sz w:val="28"/>
        </w:rPr>
        <w:t>
      Общая площадь территории Сарайчиковского сельского округа 64949 га, из них земли населенных пунктов – 530 га, земли запаса- 39 338 га.</w:t>
      </w:r>
    </w:p>
    <w:bookmarkEnd w:id="515"/>
    <w:bookmarkStart w:name="z634" w:id="516"/>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516"/>
    <w:bookmarkStart w:name="z635" w:id="517"/>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 Абсолютный максимум температур, зафиксированный в июле и в августе - + 45о.</w:t>
      </w:r>
    </w:p>
    <w:bookmarkEnd w:id="517"/>
    <w:bookmarkStart w:name="z636" w:id="518"/>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518"/>
    <w:bookmarkStart w:name="z637" w:id="519"/>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519"/>
    <w:bookmarkStart w:name="z638" w:id="520"/>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520"/>
    <w:bookmarkStart w:name="z639" w:id="521"/>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521"/>
    <w:bookmarkStart w:name="z640" w:id="522"/>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522"/>
    <w:bookmarkStart w:name="z641" w:id="523"/>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523"/>
    <w:bookmarkStart w:name="z642" w:id="524"/>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524"/>
    <w:bookmarkStart w:name="z643" w:id="525"/>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лиманно-аплювиально-луговые и лугово-болотные).</w:t>
      </w:r>
    </w:p>
    <w:bookmarkEnd w:id="525"/>
    <w:bookmarkStart w:name="z644" w:id="526"/>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526"/>
    <w:bookmarkStart w:name="z645" w:id="527"/>
    <w:p>
      <w:pPr>
        <w:spacing w:after="0"/>
        <w:ind w:left="0"/>
        <w:jc w:val="both"/>
      </w:pPr>
      <w:r>
        <w:rPr>
          <w:rFonts w:ascii="Times New Roman"/>
          <w:b w:val="false"/>
          <w:i w:val="false"/>
          <w:color w:val="000000"/>
          <w:sz w:val="28"/>
        </w:rPr>
        <w:t>
      На 1 января 2025 года в Сарайчиковском сельском округе насчитывается (личное подворье)крупного рогатого скота 675 голов, мелкого скота 2 441 голов, 80головлошадей, 25 верблюдов.</w:t>
      </w:r>
    </w:p>
    <w:bookmarkEnd w:id="527"/>
    <w:bookmarkStart w:name="z646" w:id="528"/>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23 295,6 га. пастбищ.</w:t>
      </w:r>
    </w:p>
    <w:bookmarkEnd w:id="528"/>
    <w:bookmarkStart w:name="z647" w:id="529"/>
    <w:p>
      <w:pPr>
        <w:spacing w:after="0"/>
        <w:ind w:left="0"/>
        <w:jc w:val="both"/>
      </w:pPr>
      <w:r>
        <w:rPr>
          <w:rFonts w:ascii="Times New Roman"/>
          <w:b w:val="false"/>
          <w:i w:val="false"/>
          <w:color w:val="000000"/>
          <w:sz w:val="28"/>
        </w:rPr>
        <w:t>
      Расчет:</w:t>
      </w:r>
    </w:p>
    <w:bookmarkEnd w:id="529"/>
    <w:bookmarkStart w:name="z648" w:id="530"/>
    <w:p>
      <w:pPr>
        <w:spacing w:after="0"/>
        <w:ind w:left="0"/>
        <w:jc w:val="both"/>
      </w:pPr>
      <w:r>
        <w:rPr>
          <w:rFonts w:ascii="Times New Roman"/>
          <w:b w:val="false"/>
          <w:i w:val="false"/>
          <w:color w:val="000000"/>
          <w:sz w:val="28"/>
        </w:rPr>
        <w:t>
      Для КРС – 675 гол.* 18га./гол.= 12 150 га.</w:t>
      </w:r>
    </w:p>
    <w:bookmarkEnd w:id="530"/>
    <w:bookmarkStart w:name="z649" w:id="531"/>
    <w:p>
      <w:pPr>
        <w:spacing w:after="0"/>
        <w:ind w:left="0"/>
        <w:jc w:val="both"/>
      </w:pPr>
      <w:r>
        <w:rPr>
          <w:rFonts w:ascii="Times New Roman"/>
          <w:b w:val="false"/>
          <w:i w:val="false"/>
          <w:color w:val="000000"/>
          <w:sz w:val="28"/>
        </w:rPr>
        <w:t>
      Для мелкого скота – 2 441 гол.* 3,6га./гол.= 8787,6 га.</w:t>
      </w:r>
    </w:p>
    <w:bookmarkEnd w:id="531"/>
    <w:bookmarkStart w:name="z650" w:id="532"/>
    <w:p>
      <w:pPr>
        <w:spacing w:after="0"/>
        <w:ind w:left="0"/>
        <w:jc w:val="both"/>
      </w:pPr>
      <w:r>
        <w:rPr>
          <w:rFonts w:ascii="Times New Roman"/>
          <w:b w:val="false"/>
          <w:i w:val="false"/>
          <w:color w:val="000000"/>
          <w:sz w:val="28"/>
        </w:rPr>
        <w:t>
      Для лошадей – 80 гол.* 21,6га./гол.= 1 728 га.</w:t>
      </w:r>
    </w:p>
    <w:bookmarkEnd w:id="532"/>
    <w:bookmarkStart w:name="z651" w:id="533"/>
    <w:p>
      <w:pPr>
        <w:spacing w:after="0"/>
        <w:ind w:left="0"/>
        <w:jc w:val="both"/>
      </w:pPr>
      <w:r>
        <w:rPr>
          <w:rFonts w:ascii="Times New Roman"/>
          <w:b w:val="false"/>
          <w:i w:val="false"/>
          <w:color w:val="000000"/>
          <w:sz w:val="28"/>
        </w:rPr>
        <w:t>
      Для верблюдов – 25 гол.* 25,2 га./гол.= 630 га.</w:t>
      </w:r>
    </w:p>
    <w:bookmarkEnd w:id="533"/>
    <w:bookmarkStart w:name="z652" w:id="534"/>
    <w:p>
      <w:pPr>
        <w:spacing w:after="0"/>
        <w:ind w:left="0"/>
        <w:jc w:val="both"/>
      </w:pPr>
      <w:r>
        <w:rPr>
          <w:rFonts w:ascii="Times New Roman"/>
          <w:b w:val="false"/>
          <w:i w:val="false"/>
          <w:color w:val="000000"/>
          <w:sz w:val="28"/>
        </w:rPr>
        <w:t>
      12 150 га.+ 8787,6 га.+ 1 728 га.+ 630 га.= 23 295,6 га.</w:t>
      </w:r>
    </w:p>
    <w:bookmarkEnd w:id="534"/>
    <w:bookmarkStart w:name="z653" w:id="535"/>
    <w:p>
      <w:pPr>
        <w:spacing w:after="0"/>
        <w:ind w:left="0"/>
        <w:jc w:val="both"/>
      </w:pPr>
      <w:r>
        <w:rPr>
          <w:rFonts w:ascii="Times New Roman"/>
          <w:b w:val="false"/>
          <w:i w:val="false"/>
          <w:color w:val="000000"/>
          <w:sz w:val="28"/>
        </w:rPr>
        <w:t>
      23 295,6 га. – 146 га.= 23 149,6 га.</w:t>
      </w:r>
    </w:p>
    <w:bookmarkEnd w:id="535"/>
    <w:bookmarkStart w:name="z654" w:id="536"/>
    <w:p>
      <w:pPr>
        <w:spacing w:after="0"/>
        <w:ind w:left="0"/>
        <w:jc w:val="both"/>
      </w:pPr>
      <w:r>
        <w:rPr>
          <w:rFonts w:ascii="Times New Roman"/>
          <w:b w:val="false"/>
          <w:i w:val="false"/>
          <w:color w:val="000000"/>
          <w:sz w:val="28"/>
        </w:rPr>
        <w:t>
      Площадь пастбищ в пределах территории населенных пунктов Сарайчик, Старый Сарайчик – 146 гектар дополнительно требуется 23 149,6 га пастбищ.</w:t>
      </w:r>
    </w:p>
    <w:bookmarkEnd w:id="536"/>
    <w:bookmarkStart w:name="z655" w:id="537"/>
    <w:p>
      <w:pPr>
        <w:spacing w:after="0"/>
        <w:ind w:left="0"/>
        <w:jc w:val="both"/>
      </w:pPr>
      <w:r>
        <w:rPr>
          <w:rFonts w:ascii="Times New Roman"/>
          <w:b w:val="false"/>
          <w:i w:val="false"/>
          <w:color w:val="000000"/>
          <w:sz w:val="28"/>
        </w:rPr>
        <w:t>
      На 1 июля 2025 года поголовье в ТОО, крестьянских и фермерских хозяйствах Сарайчиковского сельского округа составляет: крупного рогатого скота 890 головы, мелкого скота 678 голов, 641 голова лошадей, 452 голов верблюдов.</w:t>
      </w:r>
    </w:p>
    <w:bookmarkEnd w:id="537"/>
    <w:bookmarkStart w:name="z656" w:id="538"/>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15 280 га дополнительно требуется 28 416,8 га пастбищ.</w:t>
      </w:r>
    </w:p>
    <w:bookmarkEnd w:id="538"/>
    <w:bookmarkStart w:name="z657" w:id="539"/>
    <w:p>
      <w:pPr>
        <w:spacing w:after="0"/>
        <w:ind w:left="0"/>
        <w:jc w:val="both"/>
      </w:pPr>
      <w:r>
        <w:rPr>
          <w:rFonts w:ascii="Times New Roman"/>
          <w:b w:val="false"/>
          <w:i w:val="false"/>
          <w:color w:val="000000"/>
          <w:sz w:val="28"/>
        </w:rPr>
        <w:t>
      Расчет:</w:t>
      </w:r>
    </w:p>
    <w:bookmarkEnd w:id="539"/>
    <w:bookmarkStart w:name="z658" w:id="540"/>
    <w:p>
      <w:pPr>
        <w:spacing w:after="0"/>
        <w:ind w:left="0"/>
        <w:jc w:val="both"/>
      </w:pPr>
      <w:r>
        <w:rPr>
          <w:rFonts w:ascii="Times New Roman"/>
          <w:b w:val="false"/>
          <w:i w:val="false"/>
          <w:color w:val="000000"/>
          <w:sz w:val="28"/>
        </w:rPr>
        <w:t>
      Для КРС –890 гол.*18га./гол.= 16 020 га.</w:t>
      </w:r>
    </w:p>
    <w:bookmarkEnd w:id="540"/>
    <w:bookmarkStart w:name="z659" w:id="541"/>
    <w:p>
      <w:pPr>
        <w:spacing w:after="0"/>
        <w:ind w:left="0"/>
        <w:jc w:val="both"/>
      </w:pPr>
      <w:r>
        <w:rPr>
          <w:rFonts w:ascii="Times New Roman"/>
          <w:b w:val="false"/>
          <w:i w:val="false"/>
          <w:color w:val="000000"/>
          <w:sz w:val="28"/>
        </w:rPr>
        <w:t>
      Для мелкого скота –678 гол.*3,6га./гол.= 2 440,8 га.</w:t>
      </w:r>
    </w:p>
    <w:bookmarkEnd w:id="541"/>
    <w:bookmarkStart w:name="z660" w:id="542"/>
    <w:p>
      <w:pPr>
        <w:spacing w:after="0"/>
        <w:ind w:left="0"/>
        <w:jc w:val="both"/>
      </w:pPr>
      <w:r>
        <w:rPr>
          <w:rFonts w:ascii="Times New Roman"/>
          <w:b w:val="false"/>
          <w:i w:val="false"/>
          <w:color w:val="000000"/>
          <w:sz w:val="28"/>
        </w:rPr>
        <w:t>
      Для лошадей – 641 гол.*21,6га./гол.= 13 845,6 га.</w:t>
      </w:r>
    </w:p>
    <w:bookmarkEnd w:id="542"/>
    <w:bookmarkStart w:name="z661" w:id="543"/>
    <w:p>
      <w:pPr>
        <w:spacing w:after="0"/>
        <w:ind w:left="0"/>
        <w:jc w:val="both"/>
      </w:pPr>
      <w:r>
        <w:rPr>
          <w:rFonts w:ascii="Times New Roman"/>
          <w:b w:val="false"/>
          <w:i w:val="false"/>
          <w:color w:val="000000"/>
          <w:sz w:val="28"/>
        </w:rPr>
        <w:t>
      Для верблюдов – 452 гол.*25,2 га./гол.= 11 390,4 га.</w:t>
      </w:r>
    </w:p>
    <w:bookmarkEnd w:id="543"/>
    <w:bookmarkStart w:name="z662" w:id="544"/>
    <w:p>
      <w:pPr>
        <w:spacing w:after="0"/>
        <w:ind w:left="0"/>
        <w:jc w:val="both"/>
      </w:pPr>
      <w:r>
        <w:rPr>
          <w:rFonts w:ascii="Times New Roman"/>
          <w:b w:val="false"/>
          <w:i w:val="false"/>
          <w:color w:val="000000"/>
          <w:sz w:val="28"/>
        </w:rPr>
        <w:t>
      16 020 га.+ 2 440,8 га.+ 13 845,6 га.+ 11 390,4 га.= 43 696,8 га.</w:t>
      </w:r>
    </w:p>
    <w:bookmarkEnd w:id="544"/>
    <w:bookmarkStart w:name="z663" w:id="545"/>
    <w:p>
      <w:pPr>
        <w:spacing w:after="0"/>
        <w:ind w:left="0"/>
        <w:jc w:val="both"/>
      </w:pPr>
      <w:r>
        <w:rPr>
          <w:rFonts w:ascii="Times New Roman"/>
          <w:b w:val="false"/>
          <w:i w:val="false"/>
          <w:color w:val="000000"/>
          <w:sz w:val="28"/>
        </w:rPr>
        <w:t>
      43 696,8 – 15 280 = 28 416,8 га.</w:t>
      </w:r>
    </w:p>
    <w:bookmarkEnd w:id="545"/>
    <w:bookmarkStart w:name="z664" w:id="546"/>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Сарайчиковского сельского округа, составляет 15 280 га.</w:t>
      </w:r>
    </w:p>
    <w:bookmarkEnd w:id="546"/>
    <w:bookmarkStart w:name="z665" w:id="547"/>
    <w:p>
      <w:pPr>
        <w:spacing w:after="0"/>
        <w:ind w:left="0"/>
        <w:jc w:val="both"/>
      </w:pPr>
      <w:r>
        <w:rPr>
          <w:rFonts w:ascii="Times New Roman"/>
          <w:b w:val="false"/>
          <w:i w:val="false"/>
          <w:color w:val="000000"/>
          <w:sz w:val="28"/>
        </w:rPr>
        <w:t>
      На территории Сарайчиковского сельского округа имеется 1(один) скотомогильник.</w:t>
      </w:r>
    </w:p>
    <w:bookmarkEnd w:id="547"/>
    <w:bookmarkStart w:name="z666" w:id="548"/>
    <w:p>
      <w:pPr>
        <w:spacing w:after="0"/>
        <w:ind w:left="0"/>
        <w:jc w:val="both"/>
      </w:pPr>
      <w:r>
        <w:rPr>
          <w:rFonts w:ascii="Times New Roman"/>
          <w:b w:val="false"/>
          <w:i w:val="false"/>
          <w:color w:val="000000"/>
          <w:sz w:val="28"/>
        </w:rPr>
        <w:t>
      На территории Сарайчиковского сельского округа не имеются аридные пастбища.</w:t>
      </w:r>
    </w:p>
    <w:bookmarkEnd w:id="548"/>
    <w:bookmarkStart w:name="z667" w:id="549"/>
    <w:p>
      <w:pPr>
        <w:spacing w:after="0"/>
        <w:ind w:left="0"/>
        <w:jc w:val="both"/>
      </w:pPr>
      <w:r>
        <w:rPr>
          <w:rFonts w:ascii="Times New Roman"/>
          <w:b w:val="false"/>
          <w:i w:val="false"/>
          <w:color w:val="000000"/>
          <w:sz w:val="28"/>
        </w:rPr>
        <w:t>
      В Сарайчиковском сельском округе сервитуты для прогона скота не установлены.</w:t>
      </w:r>
    </w:p>
    <w:bookmarkEnd w:id="549"/>
    <w:bookmarkStart w:name="z668" w:id="550"/>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согласно п.3</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Сарайчиковском сельском округе, не обеспеченных пастбищами в пределах села перемещается на отгонные пастбища согласно приложению 5 к настоящему Плану.</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670" w:id="551"/>
    <w:p>
      <w:pPr>
        <w:spacing w:after="0"/>
        <w:ind w:left="0"/>
        <w:jc w:val="left"/>
      </w:pPr>
      <w:r>
        <w:rPr>
          <w:rFonts w:ascii="Times New Roman"/>
          <w:b/>
          <w:i w:val="false"/>
          <w:color w:val="000000"/>
        </w:rPr>
        <w:t xml:space="preserve"> Схема (карта) расположения пастбищ на территории Сарайчикского сельского округов разрезе категорий земель, собственников земельных участков и землепользователей на основании правоустанавливающих документов</w:t>
      </w:r>
    </w:p>
    <w:bookmarkEnd w:id="551"/>
    <w:bookmarkStart w:name="z671" w:id="552"/>
    <w:p>
      <w:pPr>
        <w:spacing w:after="0"/>
        <w:ind w:left="0"/>
        <w:jc w:val="both"/>
      </w:pPr>
      <w:r>
        <w:rPr>
          <w:rFonts w:ascii="Times New Roman"/>
          <w:b w:val="false"/>
          <w:i w:val="false"/>
          <w:color w:val="000000"/>
          <w:sz w:val="28"/>
        </w:rPr>
        <w:t xml:space="preserve">
      </w:t>
      </w:r>
    </w:p>
    <w:bookmarkEnd w:id="552"/>
    <w:p>
      <w:pPr>
        <w:spacing w:after="0"/>
        <w:ind w:left="0"/>
        <w:jc w:val="both"/>
      </w:pPr>
      <w:r>
        <w:drawing>
          <wp:inline distT="0" distB="0" distL="0" distR="0">
            <wp:extent cx="48260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8260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2" w:id="553"/>
    <w:p>
      <w:pPr>
        <w:spacing w:after="0"/>
        <w:ind w:left="0"/>
        <w:jc w:val="both"/>
      </w:pPr>
      <w:r>
        <w:rPr>
          <w:rFonts w:ascii="Times New Roman"/>
          <w:b w:val="false"/>
          <w:i w:val="false"/>
          <w:color w:val="000000"/>
          <w:sz w:val="28"/>
        </w:rPr>
        <w:t xml:space="preserve">
      </w:t>
      </w:r>
    </w:p>
    <w:bookmarkEnd w:id="553"/>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3" w:id="554"/>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Сарайчиковского сельского округа</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55"/>
          <w:p>
            <w:pPr>
              <w:spacing w:after="20"/>
              <w:ind w:left="20"/>
              <w:jc w:val="both"/>
            </w:pPr>
            <w:r>
              <w:rPr>
                <w:rFonts w:ascii="Times New Roman"/>
                <w:b w:val="false"/>
                <w:i w:val="false"/>
                <w:color w:val="000000"/>
                <w:sz w:val="20"/>
              </w:rPr>
              <w:t>
КРС –675 голов</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2 441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Лошадей- 80 голов</w:t>
            </w:r>
          </w:p>
          <w:p>
            <w:pPr>
              <w:spacing w:after="20"/>
              <w:ind w:left="20"/>
              <w:jc w:val="both"/>
            </w:pPr>
            <w:r>
              <w:rPr>
                <w:rFonts w:ascii="Times New Roman"/>
                <w:b w:val="false"/>
                <w:i w:val="false"/>
                <w:color w:val="000000"/>
                <w:sz w:val="20"/>
              </w:rPr>
              <w:t>
Верблюдов – 25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56"/>
          <w:p>
            <w:pPr>
              <w:spacing w:after="20"/>
              <w:ind w:left="20"/>
              <w:jc w:val="both"/>
            </w:pPr>
            <w:r>
              <w:rPr>
                <w:rFonts w:ascii="Times New Roman"/>
                <w:b w:val="false"/>
                <w:i w:val="false"/>
                <w:color w:val="000000"/>
                <w:sz w:val="20"/>
              </w:rPr>
              <w:t>
КРС – 890 голов</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678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 641 голов</w:t>
            </w:r>
          </w:p>
          <w:p>
            <w:pPr>
              <w:spacing w:after="20"/>
              <w:ind w:left="20"/>
              <w:jc w:val="both"/>
            </w:pPr>
            <w:r>
              <w:rPr>
                <w:rFonts w:ascii="Times New Roman"/>
                <w:b w:val="false"/>
                <w:i w:val="false"/>
                <w:color w:val="000000"/>
                <w:sz w:val="20"/>
              </w:rPr>
              <w:t>
Верблюдов – 452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682" w:id="557"/>
    <w:p>
      <w:pPr>
        <w:spacing w:after="0"/>
        <w:ind w:left="0"/>
        <w:jc w:val="left"/>
      </w:pPr>
      <w:r>
        <w:rPr>
          <w:rFonts w:ascii="Times New Roman"/>
          <w:b/>
          <w:i w:val="false"/>
          <w:color w:val="000000"/>
        </w:rPr>
        <w:t xml:space="preserve"> Приемлемые схемы пастбище оборотов Схема пастбище оборотов, приемлемая для Сарайчиковского сельского округа</w:t>
      </w:r>
    </w:p>
    <w:bookmarkEnd w:id="557"/>
    <w:bookmarkStart w:name="z684" w:id="558"/>
    <w:p>
      <w:pPr>
        <w:spacing w:after="0"/>
        <w:ind w:left="0"/>
        <w:jc w:val="both"/>
      </w:pPr>
      <w:r>
        <w:rPr>
          <w:rFonts w:ascii="Times New Roman"/>
          <w:b w:val="false"/>
          <w:i w:val="false"/>
          <w:color w:val="000000"/>
          <w:sz w:val="28"/>
        </w:rPr>
        <w:t xml:space="preserve">
      </w:t>
      </w:r>
    </w:p>
    <w:bookmarkEnd w:id="558"/>
    <w:p>
      <w:pPr>
        <w:spacing w:after="0"/>
        <w:ind w:left="0"/>
        <w:jc w:val="both"/>
      </w:pPr>
      <w:r>
        <w:drawing>
          <wp:inline distT="0" distB="0" distL="0" distR="0">
            <wp:extent cx="41402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402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5"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70866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70866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687" w:id="560"/>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60"/>
    <w:bookmarkStart w:name="z688"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41021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021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9" w:id="562"/>
    <w:p>
      <w:pPr>
        <w:spacing w:after="0"/>
        <w:ind w:left="0"/>
        <w:jc w:val="both"/>
      </w:pPr>
      <w:r>
        <w:rPr>
          <w:rFonts w:ascii="Times New Roman"/>
          <w:b w:val="false"/>
          <w:i w:val="false"/>
          <w:color w:val="000000"/>
          <w:sz w:val="28"/>
        </w:rPr>
        <w:t xml:space="preserve">
      </w:t>
      </w:r>
    </w:p>
    <w:bookmarkEnd w:id="562"/>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691" w:id="563"/>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Сарайчиковского сельского округа протекает обводнительные канал "Курсай" протяженностью 27 километров.</w:t>
      </w:r>
    </w:p>
    <w:bookmarkEnd w:id="563"/>
    <w:bookmarkStart w:name="z693" w:id="564"/>
    <w:p>
      <w:pPr>
        <w:spacing w:after="0"/>
        <w:ind w:left="0"/>
        <w:jc w:val="left"/>
      </w:pPr>
      <w:r>
        <w:rPr>
          <w:rFonts w:ascii="Times New Roman"/>
          <w:b/>
          <w:i w:val="false"/>
          <w:color w:val="000000"/>
        </w:rPr>
        <w:t xml:space="preserve"> Сарайчиковский сельский округ</w:t>
      </w:r>
    </w:p>
    <w:bookmarkEnd w:id="564"/>
    <w:bookmarkStart w:name="z694" w:id="565"/>
    <w:p>
      <w:pPr>
        <w:spacing w:after="0"/>
        <w:ind w:left="0"/>
        <w:jc w:val="both"/>
      </w:pPr>
      <w:r>
        <w:rPr>
          <w:rFonts w:ascii="Times New Roman"/>
          <w:b w:val="false"/>
          <w:i w:val="false"/>
          <w:color w:val="000000"/>
          <w:sz w:val="28"/>
        </w:rPr>
        <w:t xml:space="preserve">
      </w:t>
      </w:r>
    </w:p>
    <w:bookmarkEnd w:id="565"/>
    <w:p>
      <w:pPr>
        <w:spacing w:after="0"/>
        <w:ind w:left="0"/>
        <w:jc w:val="both"/>
      </w:pPr>
      <w:r>
        <w:drawing>
          <wp:inline distT="0" distB="0" distL="0" distR="0">
            <wp:extent cx="44831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4831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5" w:id="566"/>
    <w:p>
      <w:pPr>
        <w:spacing w:after="0"/>
        <w:ind w:left="0"/>
        <w:jc w:val="both"/>
      </w:pPr>
      <w:r>
        <w:rPr>
          <w:rFonts w:ascii="Times New Roman"/>
          <w:b w:val="false"/>
          <w:i w:val="false"/>
          <w:color w:val="000000"/>
          <w:sz w:val="28"/>
        </w:rPr>
        <w:t xml:space="preserve">
      </w:t>
      </w:r>
    </w:p>
    <w:bookmarkEnd w:id="566"/>
    <w:p>
      <w:pPr>
        <w:spacing w:after="0"/>
        <w:ind w:left="0"/>
        <w:jc w:val="both"/>
      </w:pPr>
      <w:r>
        <w:drawing>
          <wp:inline distT="0" distB="0" distL="0" distR="0">
            <wp:extent cx="7124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1247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697" w:id="567"/>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567"/>
    <w:bookmarkStart w:name="z698"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41148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148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701" w:id="570"/>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Сарайчиковском сельском округе</w:t>
      </w:r>
    </w:p>
    <w:bookmarkEnd w:id="570"/>
    <w:bookmarkStart w:name="z702"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40640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0640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3"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Сарайчиковскому сельскому</w:t>
            </w:r>
            <w:r>
              <w:br/>
            </w:r>
            <w:r>
              <w:rPr>
                <w:rFonts w:ascii="Times New Roman"/>
                <w:b w:val="false"/>
                <w:i w:val="false"/>
                <w:color w:val="000000"/>
                <w:sz w:val="20"/>
              </w:rPr>
              <w:t>округу на 2025-2029 годы</w:t>
            </w:r>
          </w:p>
        </w:tc>
      </w:tr>
    </w:tbl>
    <w:bookmarkStart w:name="z705" w:id="573"/>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решению районного</w:t>
            </w:r>
            <w:r>
              <w:br/>
            </w:r>
            <w:r>
              <w:rPr>
                <w:rFonts w:ascii="Times New Roman"/>
                <w:b w:val="false"/>
                <w:i w:val="false"/>
                <w:color w:val="000000"/>
                <w:sz w:val="20"/>
              </w:rPr>
              <w:t>маслихата от 21 ноября</w:t>
            </w:r>
            <w:r>
              <w:br/>
            </w:r>
            <w:r>
              <w:rPr>
                <w:rFonts w:ascii="Times New Roman"/>
                <w:b w:val="false"/>
                <w:i w:val="false"/>
                <w:color w:val="000000"/>
                <w:sz w:val="20"/>
              </w:rPr>
              <w:t>2025 года № 238</w:t>
            </w:r>
          </w:p>
        </w:tc>
      </w:tr>
    </w:tbl>
    <w:bookmarkStart w:name="z707" w:id="574"/>
    <w:p>
      <w:pPr>
        <w:spacing w:after="0"/>
        <w:ind w:left="0"/>
        <w:jc w:val="left"/>
      </w:pPr>
      <w:r>
        <w:rPr>
          <w:rFonts w:ascii="Times New Roman"/>
          <w:b/>
          <w:i w:val="false"/>
          <w:color w:val="000000"/>
        </w:rPr>
        <w:t xml:space="preserve"> План по управлению пастбищами и их использованию по Махамбетскому сельскому округу на 2025-2029 годы</w:t>
      </w:r>
    </w:p>
    <w:bookmarkEnd w:id="574"/>
    <w:bookmarkStart w:name="z708" w:id="575"/>
    <w:p>
      <w:pPr>
        <w:spacing w:after="0"/>
        <w:ind w:left="0"/>
        <w:jc w:val="both"/>
      </w:pPr>
      <w:r>
        <w:rPr>
          <w:rFonts w:ascii="Times New Roman"/>
          <w:b w:val="false"/>
          <w:i w:val="false"/>
          <w:color w:val="000000"/>
          <w:sz w:val="28"/>
        </w:rPr>
        <w:t>
      Настоящий План по управлению пастбищами и их использованию по Махамбетскому сельскому округу на 2025-2029 годы (далее - План) разработан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20 февраля 2017 года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Государственном реестре нормативных правовых актов Республики Казахстан за номером 111938),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Государственном реестре нормативных правовых актов Республики Казахстан за номером 89660).</w:t>
      </w:r>
    </w:p>
    <w:bookmarkEnd w:id="575"/>
    <w:bookmarkStart w:name="z709" w:id="57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76"/>
    <w:bookmarkStart w:name="z710" w:id="577"/>
    <w:p>
      <w:pPr>
        <w:spacing w:after="0"/>
        <w:ind w:left="0"/>
        <w:jc w:val="both"/>
      </w:pPr>
      <w:r>
        <w:rPr>
          <w:rFonts w:ascii="Times New Roman"/>
          <w:b w:val="false"/>
          <w:i w:val="false"/>
          <w:color w:val="000000"/>
          <w:sz w:val="28"/>
        </w:rPr>
        <w:t>
      План содержит:</w:t>
      </w:r>
    </w:p>
    <w:bookmarkEnd w:id="577"/>
    <w:bookmarkStart w:name="z711" w:id="578"/>
    <w:p>
      <w:pPr>
        <w:spacing w:after="0"/>
        <w:ind w:left="0"/>
        <w:jc w:val="both"/>
      </w:pPr>
      <w:r>
        <w:rPr>
          <w:rFonts w:ascii="Times New Roman"/>
          <w:b w:val="false"/>
          <w:i w:val="false"/>
          <w:color w:val="000000"/>
          <w:sz w:val="28"/>
        </w:rPr>
        <w:t>
      1) схему (карту) расположения пастбищ на территории Махамбетского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согласно приложению 1 к настощему плану;</w:t>
      </w:r>
    </w:p>
    <w:bookmarkEnd w:id="578"/>
    <w:bookmarkStart w:name="z712" w:id="579"/>
    <w:p>
      <w:pPr>
        <w:spacing w:after="0"/>
        <w:ind w:left="0"/>
        <w:jc w:val="both"/>
      </w:pPr>
      <w:r>
        <w:rPr>
          <w:rFonts w:ascii="Times New Roman"/>
          <w:b w:val="false"/>
          <w:i w:val="false"/>
          <w:color w:val="000000"/>
          <w:sz w:val="28"/>
        </w:rPr>
        <w:t>
      2) приемлемые схемы пастбище оборотов согласно приложению 2 к настощему плану;</w:t>
      </w:r>
    </w:p>
    <w:bookmarkEnd w:id="579"/>
    <w:bookmarkStart w:name="z713" w:id="580"/>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согласно приложению 3 к настощему плану;</w:t>
      </w:r>
    </w:p>
    <w:bookmarkEnd w:id="580"/>
    <w:bookmarkStart w:name="z714" w:id="581"/>
    <w:p>
      <w:pPr>
        <w:spacing w:after="0"/>
        <w:ind w:left="0"/>
        <w:jc w:val="both"/>
      </w:pPr>
      <w:r>
        <w:rPr>
          <w:rFonts w:ascii="Times New Roman"/>
          <w:b w:val="false"/>
          <w:i w:val="false"/>
          <w:color w:val="000000"/>
          <w:sz w:val="28"/>
        </w:rPr>
        <w:t>
      4) схему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составленную согласно норме потребления воды согласно приложению 4 к настощему плану;</w:t>
      </w:r>
    </w:p>
    <w:bookmarkEnd w:id="581"/>
    <w:bookmarkStart w:name="z715" w:id="582"/>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приложению 5 к настощему плану;</w:t>
      </w:r>
    </w:p>
    <w:bookmarkEnd w:id="582"/>
    <w:bookmarkStart w:name="z716" w:id="583"/>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поселке, селе, сельском округе согласно приложению 6 к настощему плану;</w:t>
      </w:r>
    </w:p>
    <w:bookmarkEnd w:id="583"/>
    <w:bookmarkStart w:name="z717" w:id="584"/>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согласно приложению 7 к настощему плану.</w:t>
      </w:r>
    </w:p>
    <w:bookmarkEnd w:id="584"/>
    <w:bookmarkStart w:name="z718" w:id="585"/>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 с участием органов местного самоуправления совместно с акимами сел, сельского округа и пастбище пользователей.</w:t>
      </w:r>
    </w:p>
    <w:bookmarkEnd w:id="585"/>
    <w:bookmarkStart w:name="z719" w:id="586"/>
    <w:p>
      <w:pPr>
        <w:spacing w:after="0"/>
        <w:ind w:left="0"/>
        <w:jc w:val="both"/>
      </w:pPr>
      <w:r>
        <w:rPr>
          <w:rFonts w:ascii="Times New Roman"/>
          <w:b w:val="false"/>
          <w:i w:val="false"/>
          <w:color w:val="000000"/>
          <w:sz w:val="28"/>
        </w:rPr>
        <w:t>
      Общая площадь территории Махамбетского сельского округа 64949 га, из них земли населенных пунктов – 5 270 га, земли запаса- 1 584 га.</w:t>
      </w:r>
    </w:p>
    <w:bookmarkEnd w:id="586"/>
    <w:bookmarkStart w:name="z720" w:id="587"/>
    <w:p>
      <w:pPr>
        <w:spacing w:after="0"/>
        <w:ind w:left="0"/>
        <w:jc w:val="both"/>
      </w:pPr>
      <w:r>
        <w:rPr>
          <w:rFonts w:ascii="Times New Roman"/>
          <w:b w:val="false"/>
          <w:i w:val="false"/>
          <w:color w:val="000000"/>
          <w:sz w:val="28"/>
        </w:rPr>
        <w:t>
      Климат района резко континентальный, крайне засушливый, с жарким летом и умеренно холодной зимой.</w:t>
      </w:r>
    </w:p>
    <w:bookmarkEnd w:id="587"/>
    <w:bookmarkStart w:name="z721" w:id="588"/>
    <w:p>
      <w:pPr>
        <w:spacing w:after="0"/>
        <w:ind w:left="0"/>
        <w:jc w:val="both"/>
      </w:pPr>
      <w:r>
        <w:rPr>
          <w:rFonts w:ascii="Times New Roman"/>
          <w:b w:val="false"/>
          <w:i w:val="false"/>
          <w:color w:val="000000"/>
          <w:sz w:val="28"/>
        </w:rPr>
        <w:t>
      Лето продолжительное, жаркое, солнечное. Оно длится в среднем 6 месяцев: с середины апреля до середины октября. Самый жаркий месяц июль, со средней месячной температурой воздуха 25,2оС. Абсолютный максимум температур, зафиксированный в июле и в августе - + 45,0оС.</w:t>
      </w:r>
    </w:p>
    <w:bookmarkEnd w:id="588"/>
    <w:bookmarkStart w:name="z722" w:id="589"/>
    <w:p>
      <w:pPr>
        <w:spacing w:after="0"/>
        <w:ind w:left="0"/>
        <w:jc w:val="both"/>
      </w:pPr>
      <w:r>
        <w:rPr>
          <w:rFonts w:ascii="Times New Roman"/>
          <w:b w:val="false"/>
          <w:i w:val="false"/>
          <w:color w:val="000000"/>
          <w:sz w:val="28"/>
        </w:rPr>
        <w:t>
      Зима здесь относительно не продолжительная – около 3-4 месяца, с достаточно устойчивой морозной погодой, большим числом солнечных дней, частыми сильными ветрами. Самым холодным месяцем является январь.</w:t>
      </w:r>
    </w:p>
    <w:bookmarkEnd w:id="589"/>
    <w:bookmarkStart w:name="z723" w:id="590"/>
    <w:p>
      <w:pPr>
        <w:spacing w:after="0"/>
        <w:ind w:left="0"/>
        <w:jc w:val="both"/>
      </w:pPr>
      <w:r>
        <w:rPr>
          <w:rFonts w:ascii="Times New Roman"/>
          <w:b w:val="false"/>
          <w:i w:val="false"/>
          <w:color w:val="000000"/>
          <w:sz w:val="28"/>
        </w:rPr>
        <w:t>
      Большой вклад в формирование резко континентальных черт климата вносят циркуляционные процессы, характерные для данной территории. Зимой здесь располагается периферия западного отрога Сибирского антициклона. Этим объясняется преобладание в районе ветров восточного и юго-восточного направления. В теплое время года - северо-западная периферия Иранской термической депрессии, поэтому преобладающими становятся ветры северо-западных и западных направлений.</w:t>
      </w:r>
    </w:p>
    <w:bookmarkEnd w:id="590"/>
    <w:bookmarkStart w:name="z724" w:id="591"/>
    <w:p>
      <w:pPr>
        <w:spacing w:after="0"/>
        <w:ind w:left="0"/>
        <w:jc w:val="both"/>
      </w:pPr>
      <w:r>
        <w:rPr>
          <w:rFonts w:ascii="Times New Roman"/>
          <w:b w:val="false"/>
          <w:i w:val="false"/>
          <w:color w:val="000000"/>
          <w:sz w:val="28"/>
        </w:rPr>
        <w:t>
      Территория района находится в пустынно – степной климатической зоне в пределах центральной части Прикаспийской низменности. Современный геоморфологический облик территории села тесным образом связан с историей геологического развития и определяется поверхностью аллювиально-морской эрозионно-аккумулятивной террасы, сформировавшейся в неогеновый период при быстром отступлении Каспийского моря, и последовавшем за этим наступлении древней дельты реки Жайык.</w:t>
      </w:r>
    </w:p>
    <w:bookmarkEnd w:id="591"/>
    <w:bookmarkStart w:name="z725" w:id="592"/>
    <w:p>
      <w:pPr>
        <w:spacing w:after="0"/>
        <w:ind w:left="0"/>
        <w:jc w:val="both"/>
      </w:pPr>
      <w:r>
        <w:rPr>
          <w:rFonts w:ascii="Times New Roman"/>
          <w:b w:val="false"/>
          <w:i w:val="false"/>
          <w:color w:val="000000"/>
          <w:sz w:val="28"/>
        </w:rPr>
        <w:t>
      Для растительного покрова характерно господство ксерофильных полукустарников, которые образуют однообразный, изреженный растительный покров.</w:t>
      </w:r>
    </w:p>
    <w:bookmarkEnd w:id="592"/>
    <w:bookmarkStart w:name="z726" w:id="593"/>
    <w:p>
      <w:pPr>
        <w:spacing w:after="0"/>
        <w:ind w:left="0"/>
        <w:jc w:val="both"/>
      </w:pPr>
      <w:r>
        <w:rPr>
          <w:rFonts w:ascii="Times New Roman"/>
          <w:b w:val="false"/>
          <w:i w:val="false"/>
          <w:color w:val="000000"/>
          <w:sz w:val="28"/>
        </w:rPr>
        <w:t>
      На лугово-болотных почвах по долине р. Урал – распространена лебеда. По западинам равнины, долинам рек на лугово-болотных почвах растительность представлена тростниковыми, пырейно-полынными ажрековыми, клубне камышовыми типами.</w:t>
      </w:r>
    </w:p>
    <w:bookmarkEnd w:id="593"/>
    <w:bookmarkStart w:name="z727" w:id="594"/>
    <w:p>
      <w:pPr>
        <w:spacing w:after="0"/>
        <w:ind w:left="0"/>
        <w:jc w:val="both"/>
      </w:pPr>
      <w:r>
        <w:rPr>
          <w:rFonts w:ascii="Times New Roman"/>
          <w:b w:val="false"/>
          <w:i w:val="false"/>
          <w:color w:val="000000"/>
          <w:sz w:val="28"/>
        </w:rPr>
        <w:t>
      Естественная растительность характеризуется пустынными, луговыми, болотными и лесными растениями.</w:t>
      </w:r>
    </w:p>
    <w:bookmarkEnd w:id="594"/>
    <w:bookmarkStart w:name="z728" w:id="595"/>
    <w:p>
      <w:pPr>
        <w:spacing w:after="0"/>
        <w:ind w:left="0"/>
        <w:jc w:val="both"/>
      </w:pPr>
      <w:r>
        <w:rPr>
          <w:rFonts w:ascii="Times New Roman"/>
          <w:b w:val="false"/>
          <w:i w:val="false"/>
          <w:color w:val="000000"/>
          <w:sz w:val="28"/>
        </w:rPr>
        <w:t>
      Вследствие многообразия условий почвообразования, почвенный покров на территории района отличается большим разнообразием. Пустынная зона разделяется на подзоны северной пустыни с бурыми почвами и подзону южной пустыни с серо-бурыми почвами. Почвы используются как пастбища, на поливе развито очаговое земледелие.</w:t>
      </w:r>
    </w:p>
    <w:bookmarkEnd w:id="595"/>
    <w:bookmarkStart w:name="z729" w:id="596"/>
    <w:p>
      <w:pPr>
        <w:spacing w:after="0"/>
        <w:ind w:left="0"/>
        <w:jc w:val="both"/>
      </w:pPr>
      <w:r>
        <w:rPr>
          <w:rFonts w:ascii="Times New Roman"/>
          <w:b w:val="false"/>
          <w:i w:val="false"/>
          <w:color w:val="000000"/>
          <w:sz w:val="28"/>
        </w:rPr>
        <w:t>
      Кроме зональных почв в районе имеются значительные площади почти бесплодных солончаков и солонцов, песков и гидроморфных почв (лугово-каштановые, лугово-бурые, луговые и лиманно-аллювиально-луговые, лугово-болотные).</w:t>
      </w:r>
    </w:p>
    <w:bookmarkEnd w:id="596"/>
    <w:bookmarkStart w:name="z730" w:id="597"/>
    <w:p>
      <w:pPr>
        <w:spacing w:after="0"/>
        <w:ind w:left="0"/>
        <w:jc w:val="both"/>
      </w:pPr>
      <w:r>
        <w:rPr>
          <w:rFonts w:ascii="Times New Roman"/>
          <w:b w:val="false"/>
          <w:i w:val="false"/>
          <w:color w:val="000000"/>
          <w:sz w:val="28"/>
        </w:rPr>
        <w:t>
      Почвы зоны используются как малопродуктивные пастбища. Гидроморфные почвы представляют собой ценные пастбища и сенокосные угодья, используются для поливного земледелия возделывания овощебахчевых культур и проса.</w:t>
      </w:r>
    </w:p>
    <w:bookmarkEnd w:id="597"/>
    <w:bookmarkStart w:name="z731" w:id="598"/>
    <w:p>
      <w:pPr>
        <w:spacing w:after="0"/>
        <w:ind w:left="0"/>
        <w:jc w:val="both"/>
      </w:pPr>
      <w:r>
        <w:rPr>
          <w:rFonts w:ascii="Times New Roman"/>
          <w:b w:val="false"/>
          <w:i w:val="false"/>
          <w:color w:val="000000"/>
          <w:sz w:val="28"/>
        </w:rPr>
        <w:t>
      На 1 января 2025 года в Махамбетском сельском округе насчитывается (личное подворье)крупного рогатого скота 1 315 голов, мелкого скота 4 272 голов, 243 голов лошадей, 131 верблюдов.</w:t>
      </w:r>
    </w:p>
    <w:bookmarkEnd w:id="598"/>
    <w:bookmarkStart w:name="z732" w:id="599"/>
    <w:p>
      <w:pPr>
        <w:spacing w:after="0"/>
        <w:ind w:left="0"/>
        <w:jc w:val="both"/>
      </w:pPr>
      <w:r>
        <w:rPr>
          <w:rFonts w:ascii="Times New Roman"/>
          <w:b w:val="false"/>
          <w:i w:val="false"/>
          <w:color w:val="000000"/>
          <w:sz w:val="28"/>
        </w:rPr>
        <w:t>
      Для выпаса сельскохозяйственных животных личного подворья местного населения при норме нагрузки на голову КРС – 18 га/гол., мелкого скота – 3,6 га/гол., лошадей – 21,6 га/гол., верблюдов – 25,2 га/гол. требуется 47 599,2 га. пастбищ.</w:t>
      </w:r>
    </w:p>
    <w:bookmarkEnd w:id="599"/>
    <w:bookmarkStart w:name="z733" w:id="600"/>
    <w:p>
      <w:pPr>
        <w:spacing w:after="0"/>
        <w:ind w:left="0"/>
        <w:jc w:val="both"/>
      </w:pPr>
      <w:r>
        <w:rPr>
          <w:rFonts w:ascii="Times New Roman"/>
          <w:b w:val="false"/>
          <w:i w:val="false"/>
          <w:color w:val="000000"/>
          <w:sz w:val="28"/>
        </w:rPr>
        <w:t>
      Расчет:</w:t>
      </w:r>
    </w:p>
    <w:bookmarkEnd w:id="600"/>
    <w:bookmarkStart w:name="z734" w:id="601"/>
    <w:p>
      <w:pPr>
        <w:spacing w:after="0"/>
        <w:ind w:left="0"/>
        <w:jc w:val="both"/>
      </w:pPr>
      <w:r>
        <w:rPr>
          <w:rFonts w:ascii="Times New Roman"/>
          <w:b w:val="false"/>
          <w:i w:val="false"/>
          <w:color w:val="000000"/>
          <w:sz w:val="28"/>
        </w:rPr>
        <w:t>
      Для КРС – 1 315 гол.* 18га./гол.= 23 670 га.</w:t>
      </w:r>
    </w:p>
    <w:bookmarkEnd w:id="601"/>
    <w:bookmarkStart w:name="z735" w:id="602"/>
    <w:p>
      <w:pPr>
        <w:spacing w:after="0"/>
        <w:ind w:left="0"/>
        <w:jc w:val="both"/>
      </w:pPr>
      <w:r>
        <w:rPr>
          <w:rFonts w:ascii="Times New Roman"/>
          <w:b w:val="false"/>
          <w:i w:val="false"/>
          <w:color w:val="000000"/>
          <w:sz w:val="28"/>
        </w:rPr>
        <w:t>
      Для мелкого скота – 4 272 гол.* 3,6га./гол.= 15 379,2 га.</w:t>
      </w:r>
    </w:p>
    <w:bookmarkEnd w:id="602"/>
    <w:bookmarkStart w:name="z736" w:id="603"/>
    <w:p>
      <w:pPr>
        <w:spacing w:after="0"/>
        <w:ind w:left="0"/>
        <w:jc w:val="both"/>
      </w:pPr>
      <w:r>
        <w:rPr>
          <w:rFonts w:ascii="Times New Roman"/>
          <w:b w:val="false"/>
          <w:i w:val="false"/>
          <w:color w:val="000000"/>
          <w:sz w:val="28"/>
        </w:rPr>
        <w:t>
      Для лошадей – 243 гол.* 21,6га./гол.= 5 248,8 га.</w:t>
      </w:r>
    </w:p>
    <w:bookmarkEnd w:id="603"/>
    <w:bookmarkStart w:name="z737" w:id="604"/>
    <w:p>
      <w:pPr>
        <w:spacing w:after="0"/>
        <w:ind w:left="0"/>
        <w:jc w:val="both"/>
      </w:pPr>
      <w:r>
        <w:rPr>
          <w:rFonts w:ascii="Times New Roman"/>
          <w:b w:val="false"/>
          <w:i w:val="false"/>
          <w:color w:val="000000"/>
          <w:sz w:val="28"/>
        </w:rPr>
        <w:t>
      Для верблюдов –131 гол.* 25,2 га./гол.= 3 301,2 га.</w:t>
      </w:r>
    </w:p>
    <w:bookmarkEnd w:id="604"/>
    <w:bookmarkStart w:name="z738" w:id="605"/>
    <w:p>
      <w:pPr>
        <w:spacing w:after="0"/>
        <w:ind w:left="0"/>
        <w:jc w:val="both"/>
      </w:pPr>
      <w:r>
        <w:rPr>
          <w:rFonts w:ascii="Times New Roman"/>
          <w:b w:val="false"/>
          <w:i w:val="false"/>
          <w:color w:val="000000"/>
          <w:sz w:val="28"/>
        </w:rPr>
        <w:t>
      23 670 га.+ 15 379,2 га.+ 5 248,8 га.+ 3 301,2 га.= 47 599,2 га.</w:t>
      </w:r>
    </w:p>
    <w:bookmarkEnd w:id="605"/>
    <w:bookmarkStart w:name="z739" w:id="606"/>
    <w:p>
      <w:pPr>
        <w:spacing w:after="0"/>
        <w:ind w:left="0"/>
        <w:jc w:val="both"/>
      </w:pPr>
      <w:r>
        <w:rPr>
          <w:rFonts w:ascii="Times New Roman"/>
          <w:b w:val="false"/>
          <w:i w:val="false"/>
          <w:color w:val="000000"/>
          <w:sz w:val="28"/>
        </w:rPr>
        <w:t>
      47 599,2 га. – 4 320га.= 43 279,2 га.</w:t>
      </w:r>
    </w:p>
    <w:bookmarkEnd w:id="606"/>
    <w:bookmarkStart w:name="z740" w:id="607"/>
    <w:p>
      <w:pPr>
        <w:spacing w:after="0"/>
        <w:ind w:left="0"/>
        <w:jc w:val="both"/>
      </w:pPr>
      <w:r>
        <w:rPr>
          <w:rFonts w:ascii="Times New Roman"/>
          <w:b w:val="false"/>
          <w:i w:val="false"/>
          <w:color w:val="000000"/>
          <w:sz w:val="28"/>
        </w:rPr>
        <w:t>
      Площадь пастбищ в пределах территории населенных пунктов Махамбет, Сарытогай –4 320гектар дополнительно требуется 43 279,2 га пастбищ.</w:t>
      </w:r>
    </w:p>
    <w:bookmarkEnd w:id="607"/>
    <w:bookmarkStart w:name="z741" w:id="608"/>
    <w:p>
      <w:pPr>
        <w:spacing w:after="0"/>
        <w:ind w:left="0"/>
        <w:jc w:val="both"/>
      </w:pPr>
      <w:r>
        <w:rPr>
          <w:rFonts w:ascii="Times New Roman"/>
          <w:b w:val="false"/>
          <w:i w:val="false"/>
          <w:color w:val="000000"/>
          <w:sz w:val="28"/>
        </w:rPr>
        <w:t>
      На 1 января 2025 года поголовье в ТОО, крестьянских и фермерских хозяйствах Махамбетского сельского округа составляет: крупного рогатого скота 872 головы, мелкого скота 279 голов, 1 080 голова лошадей, 145 голов верблюдов.</w:t>
      </w:r>
    </w:p>
    <w:bookmarkEnd w:id="608"/>
    <w:bookmarkStart w:name="z742" w:id="609"/>
    <w:p>
      <w:pPr>
        <w:spacing w:after="0"/>
        <w:ind w:left="0"/>
        <w:jc w:val="both"/>
      </w:pPr>
      <w:r>
        <w:rPr>
          <w:rFonts w:ascii="Times New Roman"/>
          <w:b w:val="false"/>
          <w:i w:val="false"/>
          <w:color w:val="000000"/>
          <w:sz w:val="28"/>
        </w:rPr>
        <w:t>
      Для выпаса сельскохозяйственных животных ТОО, крестьянских и фермерских хозяйств при имеющихся пастбищных угодьях в 1 115 га дополнительно требуется 42 567,4 га пастбищ.</w:t>
      </w:r>
    </w:p>
    <w:bookmarkEnd w:id="609"/>
    <w:bookmarkStart w:name="z743" w:id="610"/>
    <w:p>
      <w:pPr>
        <w:spacing w:after="0"/>
        <w:ind w:left="0"/>
        <w:jc w:val="both"/>
      </w:pPr>
      <w:r>
        <w:rPr>
          <w:rFonts w:ascii="Times New Roman"/>
          <w:b w:val="false"/>
          <w:i w:val="false"/>
          <w:color w:val="000000"/>
          <w:sz w:val="28"/>
        </w:rPr>
        <w:t>
      Расчет:</w:t>
      </w:r>
    </w:p>
    <w:bookmarkEnd w:id="610"/>
    <w:bookmarkStart w:name="z744" w:id="611"/>
    <w:p>
      <w:pPr>
        <w:spacing w:after="0"/>
        <w:ind w:left="0"/>
        <w:jc w:val="both"/>
      </w:pPr>
      <w:r>
        <w:rPr>
          <w:rFonts w:ascii="Times New Roman"/>
          <w:b w:val="false"/>
          <w:i w:val="false"/>
          <w:color w:val="000000"/>
          <w:sz w:val="28"/>
        </w:rPr>
        <w:t>
      Для КРС – 872 гол.*18га./гол.= 15 696 га.</w:t>
      </w:r>
    </w:p>
    <w:bookmarkEnd w:id="611"/>
    <w:bookmarkStart w:name="z745" w:id="612"/>
    <w:p>
      <w:pPr>
        <w:spacing w:after="0"/>
        <w:ind w:left="0"/>
        <w:jc w:val="both"/>
      </w:pPr>
      <w:r>
        <w:rPr>
          <w:rFonts w:ascii="Times New Roman"/>
          <w:b w:val="false"/>
          <w:i w:val="false"/>
          <w:color w:val="000000"/>
          <w:sz w:val="28"/>
        </w:rPr>
        <w:t>
      Для мелкого скота – 279 гол.*3,6га./гол.= 1004,4 га.</w:t>
      </w:r>
    </w:p>
    <w:bookmarkEnd w:id="612"/>
    <w:bookmarkStart w:name="z746" w:id="613"/>
    <w:p>
      <w:pPr>
        <w:spacing w:after="0"/>
        <w:ind w:left="0"/>
        <w:jc w:val="both"/>
      </w:pPr>
      <w:r>
        <w:rPr>
          <w:rFonts w:ascii="Times New Roman"/>
          <w:b w:val="false"/>
          <w:i w:val="false"/>
          <w:color w:val="000000"/>
          <w:sz w:val="28"/>
        </w:rPr>
        <w:t>
      Для лошадей – 1 080 гол.*21,6га./гол.= 23 328 га.</w:t>
      </w:r>
    </w:p>
    <w:bookmarkEnd w:id="613"/>
    <w:bookmarkStart w:name="z747" w:id="614"/>
    <w:p>
      <w:pPr>
        <w:spacing w:after="0"/>
        <w:ind w:left="0"/>
        <w:jc w:val="both"/>
      </w:pPr>
      <w:r>
        <w:rPr>
          <w:rFonts w:ascii="Times New Roman"/>
          <w:b w:val="false"/>
          <w:i w:val="false"/>
          <w:color w:val="000000"/>
          <w:sz w:val="28"/>
        </w:rPr>
        <w:t>
      Для верблюдов – 145 гол.*25,2 га./гол.= 3 654 га.</w:t>
      </w:r>
    </w:p>
    <w:bookmarkEnd w:id="614"/>
    <w:bookmarkStart w:name="z748" w:id="615"/>
    <w:p>
      <w:pPr>
        <w:spacing w:after="0"/>
        <w:ind w:left="0"/>
        <w:jc w:val="both"/>
      </w:pPr>
      <w:r>
        <w:rPr>
          <w:rFonts w:ascii="Times New Roman"/>
          <w:b w:val="false"/>
          <w:i w:val="false"/>
          <w:color w:val="000000"/>
          <w:sz w:val="28"/>
        </w:rPr>
        <w:t>
      15 696 га.+ 1 004,4 га + 23 328 га +3 654 га.= 43 682,4 га.</w:t>
      </w:r>
    </w:p>
    <w:bookmarkEnd w:id="615"/>
    <w:bookmarkStart w:name="z749" w:id="616"/>
    <w:p>
      <w:pPr>
        <w:spacing w:after="0"/>
        <w:ind w:left="0"/>
        <w:jc w:val="both"/>
      </w:pPr>
      <w:r>
        <w:rPr>
          <w:rFonts w:ascii="Times New Roman"/>
          <w:b w:val="false"/>
          <w:i w:val="false"/>
          <w:color w:val="000000"/>
          <w:sz w:val="28"/>
        </w:rPr>
        <w:t>
      43 682,4 -1 115 = 42 567,4 га.</w:t>
      </w:r>
    </w:p>
    <w:bookmarkEnd w:id="616"/>
    <w:bookmarkStart w:name="z750" w:id="617"/>
    <w:p>
      <w:pPr>
        <w:spacing w:after="0"/>
        <w:ind w:left="0"/>
        <w:jc w:val="both"/>
      </w:pPr>
      <w:r>
        <w:rPr>
          <w:rFonts w:ascii="Times New Roman"/>
          <w:b w:val="false"/>
          <w:i w:val="false"/>
          <w:color w:val="000000"/>
          <w:sz w:val="28"/>
        </w:rPr>
        <w:t>
      Согласно сведениям земельного баланса Махамбетского района, площадь пастбищ, находящихся в землепользовании всех ТОО, крестьянских и фермерских хозяйств на территории Махамбетского сельского округа, составляет 1 115 га.</w:t>
      </w:r>
    </w:p>
    <w:bookmarkEnd w:id="617"/>
    <w:bookmarkStart w:name="z751" w:id="618"/>
    <w:p>
      <w:pPr>
        <w:spacing w:after="0"/>
        <w:ind w:left="0"/>
        <w:jc w:val="both"/>
      </w:pPr>
      <w:r>
        <w:rPr>
          <w:rFonts w:ascii="Times New Roman"/>
          <w:b w:val="false"/>
          <w:i w:val="false"/>
          <w:color w:val="000000"/>
          <w:sz w:val="28"/>
        </w:rPr>
        <w:t>
      На территории Махамбетского сельского округа имеется 1(один) скотомогильник.</w:t>
      </w:r>
    </w:p>
    <w:bookmarkEnd w:id="618"/>
    <w:bookmarkStart w:name="z752" w:id="619"/>
    <w:p>
      <w:pPr>
        <w:spacing w:after="0"/>
        <w:ind w:left="0"/>
        <w:jc w:val="both"/>
      </w:pPr>
      <w:r>
        <w:rPr>
          <w:rFonts w:ascii="Times New Roman"/>
          <w:b w:val="false"/>
          <w:i w:val="false"/>
          <w:color w:val="000000"/>
          <w:sz w:val="28"/>
        </w:rPr>
        <w:t>
      На территории Махамбетского сельского округа не имеются аридные пастбища.</w:t>
      </w:r>
    </w:p>
    <w:bookmarkEnd w:id="619"/>
    <w:bookmarkStart w:name="z753" w:id="620"/>
    <w:p>
      <w:pPr>
        <w:spacing w:after="0"/>
        <w:ind w:left="0"/>
        <w:jc w:val="both"/>
      </w:pPr>
      <w:r>
        <w:rPr>
          <w:rFonts w:ascii="Times New Roman"/>
          <w:b w:val="false"/>
          <w:i w:val="false"/>
          <w:color w:val="000000"/>
          <w:sz w:val="28"/>
        </w:rPr>
        <w:t>
      В Махамбетском сельском округе сервитуты для прогона скота не установлены.</w:t>
      </w:r>
    </w:p>
    <w:bookmarkEnd w:id="620"/>
    <w:bookmarkStart w:name="z754" w:id="621"/>
    <w:p>
      <w:pPr>
        <w:spacing w:after="0"/>
        <w:ind w:left="0"/>
        <w:jc w:val="both"/>
      </w:pPr>
      <w:r>
        <w:rPr>
          <w:rFonts w:ascii="Times New Roman"/>
          <w:b w:val="false"/>
          <w:i w:val="false"/>
          <w:color w:val="000000"/>
          <w:sz w:val="28"/>
        </w:rPr>
        <w:t xml:space="preserve">
      На основании вышеизложенного, </w:t>
      </w:r>
      <w:r>
        <w:rPr>
          <w:rFonts w:ascii="Times New Roman"/>
          <w:b w:val="false"/>
          <w:i w:val="false"/>
          <w:color w:val="000000"/>
          <w:sz w:val="28"/>
        </w:rPr>
        <w:t xml:space="preserve">согласно п.3 </w:t>
      </w:r>
      <w:r>
        <w:rPr>
          <w:rFonts w:ascii="Times New Roman"/>
          <w:b w:val="false"/>
          <w:i w:val="false"/>
          <w:color w:val="000000"/>
          <w:sz w:val="28"/>
        </w:rPr>
        <w:t xml:space="preserve"> ст.15 Закона Республики Казахстан "О пастбищах", поголовье сельскохозяйственных животных личного подворья местного населения, крестьянских и фермерских хозяйств в Махамбетском сельском округе, не обеспеченных пастбищами в пределах села перемещается на отгонные пастбища согласно приложению 5 к настоящему Плану.</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56" w:id="622"/>
    <w:p>
      <w:pPr>
        <w:spacing w:after="0"/>
        <w:ind w:left="0"/>
        <w:jc w:val="left"/>
      </w:pPr>
      <w:r>
        <w:rPr>
          <w:rFonts w:ascii="Times New Roman"/>
          <w:b/>
          <w:i w:val="false"/>
          <w:color w:val="000000"/>
        </w:rPr>
        <w:t xml:space="preserve"> Схема (карта) расположения пастбищ на территории Махамбетского сельского округов разрезе категорий земель, собственников земельных участков и землепользователей на основании правоустанавливающих документов</w:t>
      </w:r>
    </w:p>
    <w:bookmarkEnd w:id="622"/>
    <w:bookmarkStart w:name="z757" w:id="623"/>
    <w:p>
      <w:pPr>
        <w:spacing w:after="0"/>
        <w:ind w:left="0"/>
        <w:jc w:val="both"/>
      </w:pPr>
      <w:r>
        <w:rPr>
          <w:rFonts w:ascii="Times New Roman"/>
          <w:b w:val="false"/>
          <w:i w:val="false"/>
          <w:color w:val="000000"/>
          <w:sz w:val="28"/>
        </w:rPr>
        <w:t xml:space="preserve">
      </w:t>
      </w:r>
    </w:p>
    <w:bookmarkEnd w:id="623"/>
    <w:p>
      <w:pPr>
        <w:spacing w:after="0"/>
        <w:ind w:left="0"/>
        <w:jc w:val="both"/>
      </w:pPr>
      <w:r>
        <w:drawing>
          <wp:inline distT="0" distB="0" distL="0" distR="0">
            <wp:extent cx="48768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8768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8" w:id="624"/>
    <w:p>
      <w:pPr>
        <w:spacing w:after="0"/>
        <w:ind w:left="0"/>
        <w:jc w:val="both"/>
      </w:pPr>
      <w:r>
        <w:rPr>
          <w:rFonts w:ascii="Times New Roman"/>
          <w:b w:val="false"/>
          <w:i w:val="false"/>
          <w:color w:val="000000"/>
          <w:sz w:val="28"/>
        </w:rPr>
        <w:t xml:space="preserve">
      </w:t>
      </w:r>
    </w:p>
    <w:bookmarkEnd w:id="624"/>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9" w:id="625"/>
    <w:p>
      <w:pPr>
        <w:spacing w:after="0"/>
        <w:ind w:left="0"/>
        <w:jc w:val="left"/>
      </w:pPr>
      <w:r>
        <w:rPr>
          <w:rFonts w:ascii="Times New Roman"/>
          <w:b/>
          <w:i w:val="false"/>
          <w:color w:val="000000"/>
        </w:rPr>
        <w:t xml:space="preserve"> Сведения о перераспределении пастбищ для размещения поголовья сельскохозяйственных животных физических и юридических лиц Махамбетского сельского округа</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Нехватка (-)/излишки(+) пастбищ,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Удовлетворение нехватки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личного подворья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26"/>
          <w:p>
            <w:pPr>
              <w:spacing w:after="20"/>
              <w:ind w:left="20"/>
              <w:jc w:val="both"/>
            </w:pPr>
            <w:r>
              <w:rPr>
                <w:rFonts w:ascii="Times New Roman"/>
                <w:b w:val="false"/>
                <w:i w:val="false"/>
                <w:color w:val="000000"/>
                <w:sz w:val="20"/>
              </w:rPr>
              <w:t>
КРС –1 409 голов</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–5 219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Лошадей- 124 голов</w:t>
            </w:r>
          </w:p>
          <w:p>
            <w:pPr>
              <w:spacing w:after="20"/>
              <w:ind w:left="20"/>
              <w:jc w:val="both"/>
            </w:pPr>
            <w:r>
              <w:rPr>
                <w:rFonts w:ascii="Times New Roman"/>
                <w:b w:val="false"/>
                <w:i w:val="false"/>
                <w:color w:val="000000"/>
                <w:sz w:val="20"/>
              </w:rPr>
              <w:t>
Верблюдов –102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сельскохозяйственных животных крестьянских и фермерских хозяйств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27"/>
          <w:p>
            <w:pPr>
              <w:spacing w:after="20"/>
              <w:ind w:left="20"/>
              <w:jc w:val="both"/>
            </w:pPr>
            <w:r>
              <w:rPr>
                <w:rFonts w:ascii="Times New Roman"/>
                <w:b w:val="false"/>
                <w:i w:val="false"/>
                <w:color w:val="000000"/>
                <w:sz w:val="20"/>
              </w:rPr>
              <w:t>
КРС – 1 397 голов</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мелкого скота – 3 230 голов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Лошадей –678 голов</w:t>
            </w:r>
          </w:p>
          <w:p>
            <w:pPr>
              <w:spacing w:after="20"/>
              <w:ind w:left="20"/>
              <w:jc w:val="both"/>
            </w:pPr>
            <w:r>
              <w:rPr>
                <w:rFonts w:ascii="Times New Roman"/>
                <w:b w:val="false"/>
                <w:i w:val="false"/>
                <w:color w:val="000000"/>
                <w:sz w:val="20"/>
              </w:rPr>
              <w:t>
Верблюдов – 229 голов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на отгонные пастбища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68" w:id="628"/>
    <w:p>
      <w:pPr>
        <w:spacing w:after="0"/>
        <w:ind w:left="0"/>
        <w:jc w:val="left"/>
      </w:pPr>
      <w:r>
        <w:rPr>
          <w:rFonts w:ascii="Times New Roman"/>
          <w:b/>
          <w:i w:val="false"/>
          <w:color w:val="000000"/>
        </w:rPr>
        <w:t xml:space="preserve"> Приемлемые схемы пастбище оборотов Схема пастбище оборотов, приемлемая для Махамбетского сельского округа</w:t>
      </w:r>
    </w:p>
    <w:bookmarkEnd w:id="628"/>
    <w:bookmarkStart w:name="z770"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44577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577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1" w:id="630"/>
    <w:p>
      <w:pPr>
        <w:spacing w:after="0"/>
        <w:ind w:left="0"/>
        <w:jc w:val="both"/>
      </w:pPr>
      <w:r>
        <w:rPr>
          <w:rFonts w:ascii="Times New Roman"/>
          <w:b w:val="false"/>
          <w:i w:val="false"/>
          <w:color w:val="000000"/>
          <w:sz w:val="28"/>
        </w:rPr>
        <w:t xml:space="preserve">
      </w:t>
      </w:r>
    </w:p>
    <w:bookmarkEnd w:id="630"/>
    <w:p>
      <w:pPr>
        <w:spacing w:after="0"/>
        <w:ind w:left="0"/>
        <w:jc w:val="both"/>
      </w:pPr>
      <w:r>
        <w:drawing>
          <wp:inline distT="0" distB="0" distL="0" distR="0">
            <wp:extent cx="70739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0739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73" w:id="63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631"/>
    <w:bookmarkStart w:name="z774" w:id="632"/>
    <w:p>
      <w:pPr>
        <w:spacing w:after="0"/>
        <w:ind w:left="0"/>
        <w:jc w:val="both"/>
      </w:pPr>
      <w:r>
        <w:rPr>
          <w:rFonts w:ascii="Times New Roman"/>
          <w:b w:val="false"/>
          <w:i w:val="false"/>
          <w:color w:val="000000"/>
          <w:sz w:val="28"/>
        </w:rPr>
        <w:t xml:space="preserve">
      </w:t>
      </w:r>
    </w:p>
    <w:bookmarkEnd w:id="632"/>
    <w:p>
      <w:pPr>
        <w:spacing w:after="0"/>
        <w:ind w:left="0"/>
        <w:jc w:val="both"/>
      </w:pPr>
      <w:r>
        <w:drawing>
          <wp:inline distT="0" distB="0" distL="0" distR="0">
            <wp:extent cx="45466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5466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5" w:id="633"/>
    <w:p>
      <w:pPr>
        <w:spacing w:after="0"/>
        <w:ind w:left="0"/>
        <w:jc w:val="both"/>
      </w:pPr>
      <w:r>
        <w:rPr>
          <w:rFonts w:ascii="Times New Roman"/>
          <w:b w:val="false"/>
          <w:i w:val="false"/>
          <w:color w:val="000000"/>
          <w:sz w:val="28"/>
        </w:rPr>
        <w:t xml:space="preserve">
      </w:t>
      </w:r>
    </w:p>
    <w:bookmarkEnd w:id="633"/>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77" w:id="634"/>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копаньям, оросительным или обводнительным каналам, трубчатым или шахтным колодцам), составленная согласно норме потребления воды По территории Махамбетского сельского округа протекает обводнительный канал "Нарын" протяженностью 3 километров.</w:t>
      </w:r>
    </w:p>
    <w:bookmarkEnd w:id="634"/>
    <w:bookmarkStart w:name="z779" w:id="635"/>
    <w:p>
      <w:pPr>
        <w:spacing w:after="0"/>
        <w:ind w:left="0"/>
        <w:jc w:val="left"/>
      </w:pPr>
      <w:r>
        <w:rPr>
          <w:rFonts w:ascii="Times New Roman"/>
          <w:b/>
          <w:i w:val="false"/>
          <w:color w:val="000000"/>
        </w:rPr>
        <w:t xml:space="preserve"> Махамбетский сельский округ</w:t>
      </w:r>
    </w:p>
    <w:bookmarkEnd w:id="635"/>
    <w:bookmarkStart w:name="z780" w:id="636"/>
    <w:p>
      <w:pPr>
        <w:spacing w:after="0"/>
        <w:ind w:left="0"/>
        <w:jc w:val="both"/>
      </w:pPr>
      <w:r>
        <w:rPr>
          <w:rFonts w:ascii="Times New Roman"/>
          <w:b w:val="false"/>
          <w:i w:val="false"/>
          <w:color w:val="000000"/>
          <w:sz w:val="28"/>
        </w:rPr>
        <w:t xml:space="preserve">
      </w:t>
      </w:r>
    </w:p>
    <w:bookmarkEnd w:id="636"/>
    <w:p>
      <w:pPr>
        <w:spacing w:after="0"/>
        <w:ind w:left="0"/>
        <w:jc w:val="both"/>
      </w:pPr>
      <w:r>
        <w:drawing>
          <wp:inline distT="0" distB="0" distL="0" distR="0">
            <wp:extent cx="49530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953000" cy="706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1"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70993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0993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83" w:id="638"/>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638"/>
    <w:bookmarkStart w:name="z784"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45720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5720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640"/>
    <w:p>
      <w:pPr>
        <w:spacing w:after="0"/>
        <w:ind w:left="0"/>
        <w:jc w:val="both"/>
      </w:pPr>
      <w:r>
        <w:rPr>
          <w:rFonts w:ascii="Times New Roman"/>
          <w:b w:val="false"/>
          <w:i w:val="false"/>
          <w:color w:val="000000"/>
          <w:sz w:val="28"/>
        </w:rPr>
        <w:t xml:space="preserve">
      </w:t>
      </w:r>
    </w:p>
    <w:bookmarkEnd w:id="640"/>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8105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87" w:id="64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Махамбетском сельском округе</w:t>
      </w:r>
    </w:p>
    <w:bookmarkEnd w:id="641"/>
    <w:bookmarkStart w:name="z788"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45720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5720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9"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Махамбетскому сельскому</w:t>
            </w:r>
            <w:r>
              <w:br/>
            </w:r>
            <w:r>
              <w:rPr>
                <w:rFonts w:ascii="Times New Roman"/>
                <w:b w:val="false"/>
                <w:i w:val="false"/>
                <w:color w:val="000000"/>
                <w:sz w:val="20"/>
              </w:rPr>
              <w:t>округу на 2025-2029 годы</w:t>
            </w:r>
          </w:p>
        </w:tc>
      </w:tr>
    </w:tbl>
    <w:bookmarkStart w:name="z791" w:id="644"/>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апреля по 24 июня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июня по 24 августа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разовый скот с 25 августа до 24 октября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из отпуска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