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6405" w14:textId="9326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Махамбетском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21 ноября 2025 года № 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Махамбетском районе с 4 (четырех) процентов на 2 (два) процента.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