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2682" w14:textId="c7b2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являющимся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18 июля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решением районного маслихата от 27 февраля 2025 года № 28-2 "О согласовании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местности", в целях установления повышенных должностных окладов и тарифных ставок специалистам в области социального обеспечения и культуры, являющихся гражданскими служащими и работающих в сельской местности,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 и культуры, являющимся гражданскими служащими и работающих в сельской местности,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от 18 июля 2025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являющимся гражданскими служащими и работающих в сельской местности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филиалом библиотеки;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музыкальный (культурорганизатор);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звукооператор;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