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a091" w14:textId="133a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ограничениях в период высокой пожарной опасности на территории государственного лесного фонда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29 октября 2025 года № 241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ограничения в необходимых случаях на период высокой пожарной опасности посещение физическими лицами лесов и въезд в них транспортных средств, а также проведение определенных работ на территории государственного лесного фонда Атырауской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