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41c" w14:textId="faa8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13 декабря 2024 года № 137-VІІІ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февраля 2025 года № 153-VIII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2024 года № 137-VІІІ "Об областном бюджете на 2025-2027 годы" (зарегистрировано в Реестре государственной регистрации нормативных правовых актов под № 205339)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736 742 634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154 073 739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7 441 807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575 177 087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722 167 940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13 624 798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13 624 798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-11 050 105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11 050 105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9 300 798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7 328 684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9 077 991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137-VIII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736 742 633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154 073 739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575 177 087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515 056 516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515 056 516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722 167 940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22 655 273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237 817 314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26 253 147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166 758 928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88 546 901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56 505 017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42 132 692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-11 050 105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