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d331" w14:textId="7cdd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10 августа 2022 года № 23/15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августа 2025 года № 33/5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от 10 августа 2022 года № 23/15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23/15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 Приказом 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(далее – аппарат маслихата).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председатель маслихата района Шал акына;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главным специалистом аппарата маслихата, в должностные обязанности которого входит ведение кадровой работы (далее – главный специалист), в том числе посредством информационной системы.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аппарате маслихата у главного специалиста в течение трех лет со дня завершения оценки, а также в информационной системе.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специалист обеспечивает: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руководителя аппарата маслихата осуществляется непосредственным руководителем по форме, согласно приложению 1 к Типовой методике.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лица указанного в первом абзаце настоящего пункта, осуществляется руководителем аппарата маслихата по форме, согласно приложению 1 к Типовой методике.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аппарата маслихата по форме согласно приложению 2 к Типовой методике.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главным специалистом через информационную систему.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0"/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специалист организовывает деятельность калибровочной сессии.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