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a69" w14:textId="92b2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10 января 2025 года № 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района Шал акына Северо – 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Шал акына Северо – 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 – 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Шал акына Северо – 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 Шал акына Северо – 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Шал акына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2025 года № 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района Шал акына Северо-Казахстанской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района Шал акына Северо-Казахстанской области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района Шал акына Северо-Казахстанской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района Шал акына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 на стимулирующие надбавки, руководителем организации принимается решение о выплате работникам стимулирующих надбавок.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стимулирующие надбавки будут пересмотрены.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стимулирующих надбавок работнику является нормы, указанные в трудовом договоре: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не устанавливается работникам: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 стимулирующих надбавок к должностному окладу работников бюджетных организаций является местный бюджет.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устанавливаются по решению маслихата района Шал акына Северо-Казахстанской области к должностным окладам работников организаций.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