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a4a7" w14:textId="4cca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Кулыкольского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11-30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3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Кулыкольского сельского округа Уалихановского района на 2025-2027 годы согласно </w:t>
      </w:r>
      <w:r>
        <w:rPr>
          <w:rFonts w:ascii="Times New Roman"/>
          <w:b w:val="false"/>
          <w:i w:val="false"/>
          <w:color w:val="000000"/>
          <w:sz w:val="28"/>
        </w:rPr>
        <w:t>приложениям 1, 2 и 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70 549,2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8 123,4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549,6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213,2 тенге;</w:t>
      </w:r>
    </w:p>
    <w:bookmarkEnd w:id="6"/>
    <w:bookmarkStart w:name="z12" w:id="7"/>
    <w:p>
      <w:pPr>
        <w:spacing w:after="0"/>
        <w:ind w:left="0"/>
        <w:jc w:val="both"/>
      </w:pPr>
      <w:r>
        <w:rPr>
          <w:rFonts w:ascii="Times New Roman"/>
          <w:b w:val="false"/>
          <w:i w:val="false"/>
          <w:color w:val="000000"/>
          <w:sz w:val="28"/>
        </w:rPr>
        <w:t>
      поступления трансфертов – 61 663 тысяч тенге;</w:t>
      </w:r>
    </w:p>
    <w:bookmarkEnd w:id="7"/>
    <w:bookmarkStart w:name="z13" w:id="8"/>
    <w:p>
      <w:pPr>
        <w:spacing w:after="0"/>
        <w:ind w:left="0"/>
        <w:jc w:val="both"/>
      </w:pPr>
      <w:r>
        <w:rPr>
          <w:rFonts w:ascii="Times New Roman"/>
          <w:b w:val="false"/>
          <w:i w:val="false"/>
          <w:color w:val="000000"/>
          <w:sz w:val="28"/>
        </w:rPr>
        <w:t xml:space="preserve">
      2) затраты – 71 985,8 тысяч тенге; </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- 1 436,6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-1 436,6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1 436,6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p>
      <w:pPr>
        <w:spacing w:after="0"/>
        <w:ind w:left="0"/>
        <w:jc w:val="both"/>
      </w:pPr>
      <w:r>
        <w:rPr>
          <w:rFonts w:ascii="Times New Roman"/>
          <w:b w:val="false"/>
          <w:i w:val="false"/>
          <w:color w:val="000000"/>
          <w:sz w:val="28"/>
        </w:rPr>
        <w:t>
      используемые остатки бюджетных средств – 1 436,6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27.08.2025 </w:t>
      </w:r>
      <w:r>
        <w:rPr>
          <w:rFonts w:ascii="Times New Roman"/>
          <w:b w:val="false"/>
          <w:i w:val="false"/>
          <w:color w:val="000000"/>
          <w:sz w:val="28"/>
        </w:rPr>
        <w:t>№ 15-33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Кулыкольского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7) плата за размещение наружной (визуальной) рекламы:</w:t>
      </w:r>
    </w:p>
    <w:bookmarkEnd w:id="31"/>
    <w:bookmarkStart w:name="z37" w:id="32"/>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2"/>
    <w:bookmarkStart w:name="z38"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40" w:id="35"/>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5"/>
    <w:bookmarkStart w:name="z41"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2" w:id="37"/>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7"/>
    <w:bookmarkStart w:name="z43"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4" w:id="39"/>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5"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0"/>
    <w:bookmarkStart w:name="z46"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3"/>
    <w:bookmarkStart w:name="z49" w:id="44"/>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4"/>
    <w:bookmarkStart w:name="z50" w:id="45"/>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5"/>
    <w:bookmarkStart w:name="z51" w:id="46"/>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6"/>
    <w:bookmarkStart w:name="z52" w:id="47"/>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7"/>
    <w:bookmarkStart w:name="z53" w:id="48"/>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8"/>
    <w:bookmarkStart w:name="z54" w:id="49"/>
    <w:p>
      <w:pPr>
        <w:spacing w:after="0"/>
        <w:ind w:left="0"/>
        <w:jc w:val="both"/>
      </w:pPr>
      <w:r>
        <w:rPr>
          <w:rFonts w:ascii="Times New Roman"/>
          <w:b w:val="false"/>
          <w:i w:val="false"/>
          <w:color w:val="000000"/>
          <w:sz w:val="28"/>
        </w:rPr>
        <w:t>
      3) плата за продажу права аренды земельных участков.</w:t>
      </w:r>
    </w:p>
    <w:bookmarkEnd w:id="49"/>
    <w:bookmarkStart w:name="z55" w:id="50"/>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50"/>
    <w:bookmarkStart w:name="z56" w:id="51"/>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42 053 тысяч тенге.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Уалихановского районного маслихата Северо-Казахстанской области от 27.08.2025 </w:t>
      </w:r>
      <w:r>
        <w:rPr>
          <w:rFonts w:ascii="Times New Roman"/>
          <w:b w:val="false"/>
          <w:i w:val="false"/>
          <w:color w:val="000000"/>
          <w:sz w:val="28"/>
        </w:rPr>
        <w:t>№ 15-33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8. Учесть в сельском бюджете на 2025 год целевые трансферты из районного бюджета. </w:t>
      </w:r>
    </w:p>
    <w:bookmarkEnd w:id="52"/>
    <w:bookmarkStart w:name="z60" w:id="53"/>
    <w:p>
      <w:pPr>
        <w:spacing w:after="0"/>
        <w:ind w:left="0"/>
        <w:jc w:val="both"/>
      </w:pPr>
      <w:r>
        <w:rPr>
          <w:rFonts w:ascii="Times New Roman"/>
          <w:b w:val="false"/>
          <w:i w:val="false"/>
          <w:color w:val="000000"/>
          <w:sz w:val="28"/>
        </w:rPr>
        <w:t xml:space="preserve">
      Распределение указанных целевых трансфертов из районного бюджета определяется решением акима Кулыкольского сельского округа Уалихановского района "О реализации решения Уалихановского районного маслихата "Об утверждении бюджета Кулыкольского сельского округа Уалихановского района на 2025-2027 годы". </w:t>
      </w:r>
    </w:p>
    <w:bookmarkEnd w:id="53"/>
    <w:p>
      <w:pPr>
        <w:spacing w:after="0"/>
        <w:ind w:left="0"/>
        <w:jc w:val="both"/>
      </w:pPr>
      <w:r>
        <w:rPr>
          <w:rFonts w:ascii="Times New Roman"/>
          <w:b w:val="false"/>
          <w:i w:val="false"/>
          <w:color w:val="000000"/>
          <w:sz w:val="28"/>
        </w:rPr>
        <w:t>
      8-1. Предусмотреть расходы бюджета на 2025 год за счет свободных остатков бюджетных средств, сложившихся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8-1 в соответствии с решением Уалихановского районного маслихата Северо-Казахстанской области от 27.08.2025 </w:t>
      </w:r>
      <w:r>
        <w:rPr>
          <w:rFonts w:ascii="Times New Roman"/>
          <w:b w:val="false"/>
          <w:i w:val="false"/>
          <w:color w:val="000000"/>
          <w:sz w:val="28"/>
        </w:rPr>
        <w:t>№ 15-33 с</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xml:space="preserve">
      9.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Кулыкольского сельского округа Уалихановского района на 2025-2027 годы" от 27 декабря 2024 года №11-25с.</w:t>
      </w:r>
    </w:p>
    <w:bookmarkEnd w:id="54"/>
    <w:bookmarkStart w:name="z62" w:id="55"/>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11-30с</w:t>
            </w:r>
          </w:p>
        </w:tc>
      </w:tr>
    </w:tbl>
    <w:bookmarkStart w:name="z67" w:id="56"/>
    <w:p>
      <w:pPr>
        <w:spacing w:after="0"/>
        <w:ind w:left="0"/>
        <w:jc w:val="left"/>
      </w:pPr>
      <w:r>
        <w:rPr>
          <w:rFonts w:ascii="Times New Roman"/>
          <w:b/>
          <w:i w:val="false"/>
          <w:color w:val="000000"/>
        </w:rPr>
        <w:t xml:space="preserve"> Бюджет Кулыкольского сельского округа Уалихановского района на 2025 год</w:t>
      </w:r>
    </w:p>
    <w:bookmarkEnd w:id="56"/>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27.08.2025 </w:t>
      </w:r>
      <w:r>
        <w:rPr>
          <w:rFonts w:ascii="Times New Roman"/>
          <w:b w:val="false"/>
          <w:i w:val="false"/>
          <w:color w:val="ff0000"/>
          <w:sz w:val="28"/>
        </w:rPr>
        <w:t>№ 15-33 с</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служебного автотраспорта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11-30 с</w:t>
            </w:r>
          </w:p>
        </w:tc>
      </w:tr>
    </w:tbl>
    <w:bookmarkStart w:name="z72" w:id="57"/>
    <w:p>
      <w:pPr>
        <w:spacing w:after="0"/>
        <w:ind w:left="0"/>
        <w:jc w:val="left"/>
      </w:pPr>
      <w:r>
        <w:rPr>
          <w:rFonts w:ascii="Times New Roman"/>
          <w:b/>
          <w:i w:val="false"/>
          <w:color w:val="000000"/>
        </w:rPr>
        <w:t xml:space="preserve"> Бюджет Кулыкольского сельского округа Уалихановского района на 2026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Используемые остатки бюджетных</w:t>
            </w:r>
          </w:p>
          <w:bookmarkEnd w:id="58"/>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11-30 с</w:t>
            </w:r>
          </w:p>
        </w:tc>
      </w:tr>
    </w:tbl>
    <w:bookmarkStart w:name="z77" w:id="59"/>
    <w:p>
      <w:pPr>
        <w:spacing w:after="0"/>
        <w:ind w:left="0"/>
        <w:jc w:val="left"/>
      </w:pPr>
      <w:r>
        <w:rPr>
          <w:rFonts w:ascii="Times New Roman"/>
          <w:b/>
          <w:i w:val="false"/>
          <w:color w:val="000000"/>
        </w:rPr>
        <w:t xml:space="preserve"> Бюджет Кулыкольского сельского округа Уалихановского района на 2027 год</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Используемые остатки бюджетных</w:t>
            </w:r>
          </w:p>
          <w:bookmarkEnd w:id="6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11-30с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2025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27.08.2025 </w:t>
      </w:r>
      <w:r>
        <w:rPr>
          <w:rFonts w:ascii="Times New Roman"/>
          <w:b w:val="false"/>
          <w:i w:val="false"/>
          <w:color w:val="ff0000"/>
          <w:sz w:val="28"/>
        </w:rPr>
        <w:t>№ 15-33 с</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