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9e6a" w14:textId="c309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22 декабря 2025 года № 31/2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Тимирязевского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2 717 196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995 277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59 991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1 661 928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2 701 045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9 340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38 925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29 585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6811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- 6811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45 736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в размере 100% от общего рассчитанного объема;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в размере 100% от общего рассчитанного объема;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лицензионных сборов за право занятия отдельными видами деятельности;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села, сельского округа;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районный бюджет.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 или находящихся на территории города районного значения, села, поселка.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поступлений от погашения выданных из районного бюджета кредитов.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предусмотрены бюджетные субвенции, передаваемые из областного бюджета на 2026 год в сумме 404 713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2026 год поступление целевых трансфертов из областного бюджета. Распределение указанных целевых трансфертов определяется постановлением акимата Тимирязевского района Северо-Казахстанской области "О реализации решения маслихата Тимирязевского района "Об утверждении районного бюджета Тимирязевского района на 2026-2028 годы".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района на 2026 год целевые трансферты бюджетам сельских округов. Распределение указанных целевых трансфертов определяется постановлением акимата Тимирязевского района Северо-Казахстанской области "О реализации решения маслихата Тимирязевского района "Об утверждении районного бюджета Тимирязевского района на 2026-2028 годы".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бюджетные субвенции, передаваемые из районного бюджета бюджетам сельских округов на 2026 год согласно приложению 4.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доходы районного бюджета формируются за счет бюджетных изъятий из нижестоящих бюджетов согласно приложению 5.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резерв местного исполнительного органа района на 2026 год в сумме 23 811 тысяч тенге.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лимит долга местного исполнительного органа на 2026 год в сумме 45 736 тысяч тенге.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2026 года № 31/2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2026 года № 31/2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2026 года № 31/2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31/2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передаваемые из районного бюджета бюджетам сельских округов на 2026-2028 годы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Тимирязевского районного маслихата Северо-Казахстанской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31/2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изъятий, передаваемые из нижестоящих бюджетов на 2026-2028 годы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