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7ca9" w14:textId="d657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мая 2025 года № 24/1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3 702 144 тысяч тенге: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80 368 тысяч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2 896 593 тысячи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3 702 804,2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42 496,5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69 233,5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- 43 156,7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43 156,7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69 233,5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Тимирязевского районного маслихата Северо-Казахстанской области от 25.06.2025 № 26/1 (вводится в действие с 01.01.2025); от 07.10.2025 № 28/3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в размере 50% от общего рассчитанного объема;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лицензионных сборов за право занятия отдельными видами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зачисление поступлений социального налога в размере 100 процентов в районный бюджет.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поступлений от продажи основного капитала: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 или находящихся на территории города районного значения, села, поселка.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выданных из районного бюджета кредитов.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предусмотрены бюджетные субвенции, передаваемые из областного бюджета на 2025 год в сумме 1 091 838 тысяч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2025 год поступление целевых трансфертов из областного бюджета.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2025-2027 годы".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района на 2025 год целевые трансферты бюджетам сельских округов.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2025-2027 годы".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бюджетные субвенции, передаваемые из районного бюджета бюджетам сельских округов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района на 2025 год в сумме 17 465 тысяч тенге.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на 2025 год в сумме 26 737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утратившими силу следующие решения Тимирязевского районного маслихата Северо-Казахстанской области: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районного бюджета Тимирязевского района на 2025-2027 годы" от 25 декабря 2024 года №22/1;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 внесении изменений и дополнений в решение Тимирязевского районного маслихата от 25 декабря 2024 года №22/1 "Об утверждении районного бюджета Тимирязевского района на 2025-2027 годы" от 05 марта 2025 года №23/5.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24/1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Тимирязевского районного маслихата Северо-Казахстанской области от 25.06.2025 № 26/1 (вводится в действие с 01.01.2025); от 07.10.2025 № 28/3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2 896 577.4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3 702 804.2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744 422.2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300 071.8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240 129.8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443 402.3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78 038.4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365 363.9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298 021.9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24/1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24/1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24/1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передаваемые из районного бюджета бюджетам сельских округов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24/1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2024 году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