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aca" w14:textId="7ca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Зеленогайского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425/29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Зеленогайского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57021,0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Зеленогайского сельского округа Тайыншинского района формируются в соответствии Бюджетным кодексом Республики Казахстан.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Зеленогайского сельского округа на 2026 год поступление целевых текущих трансфертов из областного бюджета в сумме 25956 тысячи тенге.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Зеленогайского сельского округа на 2026 год поступление целевых текущих трансфертов из районного бюджета в сумме 3000 тысячи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 Зеленогайского сельского округа на 2026 год расходы за счет остатков бюджетных средств, сложившихся на начало финансового года в сумме 7000,2 тысяч тенге,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бюджета, в бюджет Зеленогайского сельского округа на 2026 год в сумме 30937 тысяч тенге.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425/29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425/29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425/29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