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fc5" w14:textId="1393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310/23 "Об утверждении бюджета Чермошнянского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406/28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310/23 "Об утверждении бюджета Чермошнянского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Чермошнянского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74126,1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-8000,1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-8000,1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8000,1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406/28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310/23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информационной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