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bfe" w14:textId="b8b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301/23"Об утверждении бюджета Рощинского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392/27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301/23 "Об утверждении бюджета Рощинского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42027,2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-3813,2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3813,2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392/27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392/27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